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8C0" w:rsidRDefault="00E668C0">
      <w:pPr>
        <w:jc w:val="center"/>
        <w:rPr>
          <w:sz w:val="28"/>
          <w:szCs w:val="28"/>
        </w:rPr>
      </w:pPr>
      <w:r>
        <w:rPr>
          <w:sz w:val="28"/>
          <w:szCs w:val="28"/>
        </w:rPr>
        <w:t>МИНОБРНАУКИ РОССИИ</w:t>
      </w:r>
    </w:p>
    <w:p w:rsidR="00E668C0" w:rsidRDefault="00E668C0">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E668C0" w:rsidRDefault="00E668C0">
      <w:pPr>
        <w:jc w:val="center"/>
        <w:rPr>
          <w:b/>
          <w:sz w:val="28"/>
          <w:szCs w:val="28"/>
        </w:rPr>
      </w:pPr>
      <w:r>
        <w:rPr>
          <w:b/>
          <w:sz w:val="28"/>
          <w:szCs w:val="28"/>
        </w:rPr>
        <w:t>«Гжельский государственный университет»</w:t>
      </w:r>
    </w:p>
    <w:p w:rsidR="00E668C0" w:rsidRDefault="00E668C0">
      <w:pPr>
        <w:jc w:val="center"/>
        <w:rPr>
          <w:sz w:val="28"/>
          <w:szCs w:val="28"/>
        </w:rPr>
      </w:pPr>
      <w:r>
        <w:rPr>
          <w:sz w:val="28"/>
          <w:szCs w:val="28"/>
        </w:rPr>
        <w:t>(ГГУ)</w:t>
      </w:r>
    </w:p>
    <w:p w:rsidR="00E668C0" w:rsidRDefault="00E668C0">
      <w:pPr>
        <w:rPr>
          <w:sz w:val="28"/>
          <w:szCs w:val="28"/>
        </w:rPr>
      </w:pPr>
    </w:p>
    <w:p w:rsidR="00E668C0" w:rsidRDefault="00E668C0">
      <w:pPr>
        <w:pStyle w:val="Style15"/>
        <w:tabs>
          <w:tab w:val="left" w:leader="underscore" w:pos="9760"/>
        </w:tabs>
        <w:spacing w:line="360" w:lineRule="auto"/>
        <w:rPr>
          <w:rStyle w:val="FontStyle53"/>
          <w:bCs/>
          <w:sz w:val="28"/>
          <w:szCs w:val="28"/>
        </w:rPr>
      </w:pPr>
    </w:p>
    <w:p w:rsidR="00E668C0" w:rsidRDefault="00E668C0">
      <w:pPr>
        <w:pStyle w:val="Style15"/>
        <w:tabs>
          <w:tab w:val="left" w:leader="underscore" w:pos="9760"/>
        </w:tabs>
        <w:spacing w:line="360" w:lineRule="auto"/>
        <w:rPr>
          <w:rStyle w:val="FontStyle53"/>
          <w:bCs/>
          <w:sz w:val="28"/>
          <w:szCs w:val="28"/>
        </w:rPr>
      </w:pPr>
    </w:p>
    <w:p w:rsidR="00E668C0" w:rsidRDefault="00E668C0">
      <w:pPr>
        <w:pStyle w:val="Style15"/>
        <w:tabs>
          <w:tab w:val="left" w:leader="underscore" w:pos="9760"/>
        </w:tabs>
        <w:spacing w:line="360" w:lineRule="auto"/>
        <w:rPr>
          <w:rStyle w:val="FontStyle53"/>
          <w:bCs/>
          <w:sz w:val="28"/>
          <w:szCs w:val="28"/>
        </w:rPr>
      </w:pPr>
    </w:p>
    <w:p w:rsidR="00E668C0" w:rsidRDefault="00E668C0">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экономики и финансов</w:t>
      </w:r>
    </w:p>
    <w:p w:rsidR="00E668C0" w:rsidRDefault="00E668C0">
      <w:pPr>
        <w:tabs>
          <w:tab w:val="left" w:pos="680"/>
          <w:tab w:val="left" w:pos="851"/>
          <w:tab w:val="left" w:pos="6240"/>
        </w:tabs>
        <w:rPr>
          <w:noProof/>
          <w:sz w:val="28"/>
          <w:szCs w:val="28"/>
        </w:rPr>
      </w:pPr>
      <w:r>
        <w:rPr>
          <w:noProof/>
          <w:sz w:val="28"/>
          <w:szCs w:val="28"/>
        </w:rPr>
        <w:tab/>
      </w:r>
    </w:p>
    <w:p w:rsidR="00E668C0" w:rsidRDefault="00E668C0">
      <w:pPr>
        <w:tabs>
          <w:tab w:val="left" w:pos="680"/>
          <w:tab w:val="left" w:pos="851"/>
          <w:tab w:val="left" w:pos="6240"/>
        </w:tabs>
        <w:rPr>
          <w:noProof/>
          <w:sz w:val="28"/>
          <w:szCs w:val="28"/>
        </w:rPr>
      </w:pPr>
    </w:p>
    <w:p w:rsidR="00E668C0" w:rsidRDefault="00E668C0">
      <w:pPr>
        <w:tabs>
          <w:tab w:val="left" w:pos="680"/>
          <w:tab w:val="left" w:pos="851"/>
          <w:tab w:val="left" w:pos="6240"/>
        </w:tabs>
        <w:rPr>
          <w:sz w:val="28"/>
          <w:szCs w:val="28"/>
        </w:rPr>
      </w:pPr>
    </w:p>
    <w:p w:rsidR="00E668C0" w:rsidRDefault="00E668C0">
      <w:pPr>
        <w:pStyle w:val="Style11"/>
        <w:widowControl/>
        <w:rPr>
          <w:bCs/>
          <w:sz w:val="28"/>
          <w:szCs w:val="28"/>
          <w:u w:val="single"/>
        </w:rPr>
      </w:pPr>
      <w:r>
        <w:rPr>
          <w:bCs/>
          <w:sz w:val="28"/>
          <w:szCs w:val="28"/>
          <w:u w:val="single"/>
        </w:rPr>
        <w:t>Рабочая программа дисциплины</w:t>
      </w:r>
    </w:p>
    <w:p w:rsidR="00E668C0" w:rsidRDefault="00E668C0">
      <w:pPr>
        <w:tabs>
          <w:tab w:val="left" w:pos="680"/>
          <w:tab w:val="left" w:pos="851"/>
        </w:tabs>
        <w:jc w:val="center"/>
        <w:rPr>
          <w:sz w:val="28"/>
          <w:szCs w:val="28"/>
        </w:rPr>
      </w:pPr>
    </w:p>
    <w:p w:rsidR="00E668C0" w:rsidRDefault="00E668C0">
      <w:pPr>
        <w:pStyle w:val="Style15"/>
        <w:tabs>
          <w:tab w:val="left" w:leader="underscore" w:pos="9856"/>
        </w:tabs>
        <w:jc w:val="center"/>
        <w:rPr>
          <w:rStyle w:val="FontStyle53"/>
          <w:bCs/>
          <w:sz w:val="28"/>
          <w:szCs w:val="28"/>
        </w:rPr>
      </w:pPr>
      <w:r>
        <w:rPr>
          <w:rStyle w:val="FontStyle53"/>
          <w:bCs/>
          <w:sz w:val="28"/>
          <w:szCs w:val="28"/>
        </w:rPr>
        <w:t>Налоги и налогообложение</w:t>
      </w:r>
    </w:p>
    <w:p w:rsidR="00E668C0" w:rsidRDefault="00E668C0">
      <w:pPr>
        <w:pStyle w:val="Style12"/>
        <w:spacing w:line="240" w:lineRule="auto"/>
        <w:rPr>
          <w:rStyle w:val="FontStyle60"/>
          <w:sz w:val="28"/>
          <w:szCs w:val="28"/>
          <w:vertAlign w:val="superscript"/>
        </w:rPr>
      </w:pPr>
    </w:p>
    <w:p w:rsidR="00E668C0" w:rsidRDefault="00E668C0">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668C0">
        <w:trPr>
          <w:trHeight w:val="409"/>
        </w:trPr>
        <w:tc>
          <w:tcPr>
            <w:tcW w:w="3646" w:type="dxa"/>
          </w:tcPr>
          <w:p w:rsidR="00E668C0" w:rsidRDefault="00E668C0">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668C0" w:rsidRDefault="00E668C0">
            <w:pPr>
              <w:rPr>
                <w:rStyle w:val="FontStyle53"/>
                <w:b w:val="0"/>
                <w:color w:val="000000"/>
                <w:sz w:val="28"/>
                <w:szCs w:val="28"/>
              </w:rPr>
            </w:pPr>
            <w:r>
              <w:rPr>
                <w:sz w:val="28"/>
                <w:szCs w:val="28"/>
              </w:rPr>
              <w:t>38.03.05 Бизнес-информатика</w:t>
            </w:r>
          </w:p>
        </w:tc>
      </w:tr>
      <w:tr w:rsidR="00E668C0">
        <w:trPr>
          <w:trHeight w:val="402"/>
        </w:trPr>
        <w:tc>
          <w:tcPr>
            <w:tcW w:w="3646" w:type="dxa"/>
          </w:tcPr>
          <w:p w:rsidR="00E668C0" w:rsidRDefault="00E668C0">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668C0" w:rsidRDefault="00E668C0">
            <w:pPr>
              <w:jc w:val="both"/>
              <w:rPr>
                <w:rStyle w:val="FontStyle53"/>
                <w:b w:val="0"/>
                <w:sz w:val="28"/>
                <w:szCs w:val="28"/>
              </w:rPr>
            </w:pPr>
            <w:r>
              <w:rPr>
                <w:rStyle w:val="FontStyle53"/>
                <w:b w:val="0"/>
                <w:sz w:val="28"/>
                <w:szCs w:val="28"/>
              </w:rPr>
              <w:t>Информационные системы и технологии в бизнесе</w:t>
            </w:r>
          </w:p>
        </w:tc>
      </w:tr>
      <w:tr w:rsidR="00E668C0">
        <w:tc>
          <w:tcPr>
            <w:tcW w:w="3646" w:type="dxa"/>
          </w:tcPr>
          <w:p w:rsidR="00E668C0" w:rsidRDefault="00E668C0">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668C0" w:rsidRDefault="00E668C0">
            <w:pPr>
              <w:pStyle w:val="Style15"/>
              <w:tabs>
                <w:tab w:val="left" w:leader="underscore" w:pos="9768"/>
              </w:tabs>
              <w:jc w:val="center"/>
              <w:rPr>
                <w:rStyle w:val="FontStyle53"/>
                <w:b w:val="0"/>
                <w:bCs/>
                <w:sz w:val="28"/>
                <w:szCs w:val="28"/>
              </w:rPr>
            </w:pPr>
          </w:p>
        </w:tc>
      </w:tr>
      <w:tr w:rsidR="00E668C0">
        <w:tc>
          <w:tcPr>
            <w:tcW w:w="3646" w:type="dxa"/>
          </w:tcPr>
          <w:p w:rsidR="00E668C0" w:rsidRDefault="00E668C0">
            <w:pPr>
              <w:pStyle w:val="Style15"/>
              <w:tabs>
                <w:tab w:val="left" w:leader="underscore" w:pos="9768"/>
              </w:tabs>
              <w:jc w:val="left"/>
              <w:rPr>
                <w:rStyle w:val="FontStyle53"/>
                <w:b w:val="0"/>
                <w:bCs/>
                <w:i/>
                <w:sz w:val="28"/>
                <w:szCs w:val="28"/>
              </w:rPr>
            </w:pPr>
          </w:p>
          <w:p w:rsidR="00E668C0" w:rsidRDefault="00E668C0">
            <w:pPr>
              <w:pStyle w:val="Style15"/>
              <w:tabs>
                <w:tab w:val="left" w:leader="underscore" w:pos="9768"/>
              </w:tabs>
              <w:jc w:val="left"/>
              <w:rPr>
                <w:rStyle w:val="FontStyle53"/>
                <w:b w:val="0"/>
                <w:bCs/>
                <w:i/>
                <w:sz w:val="28"/>
                <w:szCs w:val="28"/>
              </w:rPr>
            </w:pPr>
          </w:p>
          <w:p w:rsidR="00E668C0" w:rsidRDefault="00E668C0">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668C0" w:rsidRDefault="00E668C0">
            <w:pPr>
              <w:pStyle w:val="Style15"/>
              <w:tabs>
                <w:tab w:val="left" w:leader="underscore" w:pos="9768"/>
              </w:tabs>
              <w:rPr>
                <w:rStyle w:val="FontStyle53"/>
                <w:b w:val="0"/>
                <w:bCs/>
                <w:sz w:val="28"/>
                <w:szCs w:val="28"/>
              </w:rPr>
            </w:pPr>
          </w:p>
          <w:p w:rsidR="00E668C0" w:rsidRDefault="00E668C0">
            <w:pPr>
              <w:pStyle w:val="Style15"/>
              <w:tabs>
                <w:tab w:val="left" w:leader="underscore" w:pos="9768"/>
              </w:tabs>
              <w:rPr>
                <w:rStyle w:val="FontStyle53"/>
                <w:b w:val="0"/>
                <w:bCs/>
                <w:sz w:val="28"/>
                <w:szCs w:val="28"/>
              </w:rPr>
            </w:pPr>
          </w:p>
          <w:p w:rsidR="00E668C0" w:rsidRDefault="00E668C0">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E668C0" w:rsidRDefault="00E668C0">
      <w:pPr>
        <w:pStyle w:val="Style15"/>
        <w:tabs>
          <w:tab w:val="left" w:leader="underscore" w:pos="9768"/>
        </w:tabs>
        <w:jc w:val="center"/>
        <w:rPr>
          <w:rStyle w:val="FontStyle53"/>
          <w:bCs/>
          <w:sz w:val="28"/>
          <w:szCs w:val="28"/>
        </w:rPr>
      </w:pPr>
    </w:p>
    <w:p w:rsidR="00E668C0" w:rsidRDefault="00E668C0">
      <w:pPr>
        <w:pStyle w:val="Style15"/>
        <w:tabs>
          <w:tab w:val="left" w:leader="underscore" w:pos="9768"/>
        </w:tabs>
        <w:jc w:val="center"/>
        <w:rPr>
          <w:rStyle w:val="FontStyle53"/>
          <w:bCs/>
          <w:sz w:val="28"/>
          <w:szCs w:val="28"/>
        </w:rPr>
      </w:pPr>
    </w:p>
    <w:p w:rsidR="00E668C0" w:rsidRDefault="00E668C0">
      <w:pPr>
        <w:pStyle w:val="Style15"/>
        <w:tabs>
          <w:tab w:val="left" w:leader="underscore" w:pos="9768"/>
        </w:tabs>
        <w:jc w:val="center"/>
        <w:rPr>
          <w:rStyle w:val="FontStyle53"/>
          <w:bCs/>
          <w:sz w:val="28"/>
          <w:szCs w:val="28"/>
        </w:rPr>
      </w:pPr>
    </w:p>
    <w:p w:rsidR="00E668C0" w:rsidRDefault="00E668C0">
      <w:pPr>
        <w:pStyle w:val="Style15"/>
        <w:tabs>
          <w:tab w:val="left" w:leader="underscore" w:pos="9768"/>
        </w:tabs>
        <w:rPr>
          <w:rStyle w:val="FontStyle53"/>
          <w:bCs/>
          <w:sz w:val="28"/>
          <w:szCs w:val="28"/>
        </w:rPr>
      </w:pPr>
    </w:p>
    <w:p w:rsidR="00E668C0" w:rsidRDefault="00E668C0">
      <w:pPr>
        <w:pStyle w:val="Style15"/>
        <w:tabs>
          <w:tab w:val="left" w:leader="underscore" w:pos="9768"/>
        </w:tabs>
        <w:rPr>
          <w:rStyle w:val="FontStyle53"/>
          <w:bCs/>
          <w:sz w:val="28"/>
          <w:szCs w:val="28"/>
        </w:rPr>
      </w:pPr>
    </w:p>
    <w:p w:rsidR="00E668C0" w:rsidRDefault="00E668C0">
      <w:pPr>
        <w:pStyle w:val="Style15"/>
        <w:tabs>
          <w:tab w:val="left" w:leader="underscore" w:pos="9768"/>
        </w:tabs>
        <w:rPr>
          <w:rStyle w:val="FontStyle53"/>
          <w:bCs/>
          <w:sz w:val="28"/>
          <w:szCs w:val="28"/>
        </w:rPr>
      </w:pPr>
    </w:p>
    <w:p w:rsidR="00E668C0" w:rsidRDefault="00E668C0">
      <w:pPr>
        <w:pStyle w:val="Style15"/>
        <w:tabs>
          <w:tab w:val="left" w:leader="underscore" w:pos="9768"/>
        </w:tabs>
        <w:rPr>
          <w:rStyle w:val="FontStyle53"/>
          <w:bCs/>
          <w:sz w:val="28"/>
          <w:szCs w:val="28"/>
        </w:rPr>
      </w:pPr>
    </w:p>
    <w:p w:rsidR="00E668C0" w:rsidRDefault="00E668C0">
      <w:pPr>
        <w:pStyle w:val="Style15"/>
        <w:tabs>
          <w:tab w:val="left" w:leader="underscore" w:pos="9768"/>
        </w:tabs>
        <w:rPr>
          <w:rStyle w:val="FontStyle53"/>
          <w:bCs/>
          <w:sz w:val="28"/>
          <w:szCs w:val="28"/>
        </w:rPr>
      </w:pPr>
    </w:p>
    <w:p w:rsidR="00E668C0" w:rsidRDefault="00E668C0">
      <w:pPr>
        <w:pStyle w:val="Style15"/>
        <w:tabs>
          <w:tab w:val="left" w:leader="underscore" w:pos="9768"/>
        </w:tabs>
        <w:rPr>
          <w:rStyle w:val="FontStyle53"/>
          <w:bCs/>
          <w:sz w:val="28"/>
          <w:szCs w:val="28"/>
        </w:rPr>
      </w:pPr>
    </w:p>
    <w:p w:rsidR="00E668C0" w:rsidRDefault="00E668C0">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E668C0" w:rsidRDefault="00E668C0">
      <w:pPr>
        <w:tabs>
          <w:tab w:val="left" w:pos="680"/>
          <w:tab w:val="left" w:pos="851"/>
        </w:tabs>
        <w:jc w:val="both"/>
      </w:pPr>
      <w:bookmarkStart w:id="0" w:name="_GoBack"/>
      <w:bookmarkEnd w:id="0"/>
      <w:r>
        <w:tab/>
      </w:r>
    </w:p>
    <w:p w:rsidR="00E668C0" w:rsidRDefault="00E668C0">
      <w:pPr>
        <w:tabs>
          <w:tab w:val="left" w:pos="680"/>
          <w:tab w:val="left" w:pos="851"/>
        </w:tabs>
        <w:jc w:val="both"/>
      </w:pPr>
    </w:p>
    <w:p w:rsidR="00E668C0" w:rsidRDefault="00E668C0">
      <w:pPr>
        <w:tabs>
          <w:tab w:val="left" w:pos="680"/>
          <w:tab w:val="left" w:pos="851"/>
        </w:tabs>
        <w:jc w:val="both"/>
      </w:pPr>
    </w:p>
    <w:p w:rsidR="00E668C0" w:rsidRDefault="00E668C0">
      <w:pPr>
        <w:tabs>
          <w:tab w:val="left" w:pos="680"/>
          <w:tab w:val="left" w:pos="851"/>
        </w:tabs>
        <w:jc w:val="both"/>
      </w:pPr>
    </w:p>
    <w:p w:rsidR="00E668C0" w:rsidRDefault="00E668C0">
      <w:pPr>
        <w:tabs>
          <w:tab w:val="left" w:pos="680"/>
          <w:tab w:val="left" w:pos="851"/>
        </w:tabs>
        <w:ind w:firstLine="709"/>
        <w:jc w:val="both"/>
        <w:rPr>
          <w:b/>
        </w:rPr>
      </w:pPr>
      <w:r>
        <w:lastRenderedPageBreak/>
        <w:t>Рабочая программа дисциплины «Налоги и налогообложение»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E668C0" w:rsidRDefault="00E668C0">
      <w:pPr>
        <w:ind w:firstLine="709"/>
        <w:jc w:val="both"/>
      </w:pPr>
      <w:r>
        <w:t>Дисциплина относится к части, формируемой участниками образовательных отношений, Блока 1 «Дисциплины (модули)» учебного плана.</w:t>
      </w:r>
    </w:p>
    <w:p w:rsidR="00E668C0" w:rsidRDefault="00E668C0">
      <w:pPr>
        <w:ind w:firstLine="709"/>
        <w:jc w:val="both"/>
      </w:pPr>
      <w:r>
        <w:t>Практическая подготовка реализуется на основе:</w:t>
      </w:r>
    </w:p>
    <w:p w:rsidR="00E668C0" w:rsidRDefault="00E668C0">
      <w:pPr>
        <w:ind w:firstLine="709"/>
        <w:jc w:val="both"/>
      </w:pPr>
      <w:r>
        <w:t>- профессионального стандарта [код 06.012 «Менеджер продуктов в области информационных технологий». Обобщенная трудовая функция Управление серией продуктов и группой их менеджеров (С.6)]</w:t>
      </w:r>
    </w:p>
    <w:p w:rsidR="00E668C0" w:rsidRDefault="00E668C0">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E668C0" w:rsidRDefault="00E668C0">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E668C0" w:rsidRDefault="00E668C0">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668C0" w:rsidRDefault="00E668C0">
      <w:pPr>
        <w:ind w:firstLine="709"/>
        <w:jc w:val="both"/>
      </w:pPr>
    </w:p>
    <w:p w:rsidR="00E668C0" w:rsidRDefault="00E668C0">
      <w:pPr>
        <w:ind w:firstLine="709"/>
        <w:jc w:val="both"/>
      </w:pPr>
    </w:p>
    <w:p w:rsidR="00E668C0" w:rsidRDefault="00E668C0"/>
    <w:p w:rsidR="00E668C0" w:rsidRDefault="00E668C0">
      <w:pPr>
        <w:ind w:firstLine="709"/>
        <w:jc w:val="both"/>
      </w:pPr>
    </w:p>
    <w:p w:rsidR="00E668C0" w:rsidRDefault="00E668C0">
      <w:pPr>
        <w:ind w:firstLine="709"/>
        <w:jc w:val="both"/>
      </w:pPr>
    </w:p>
    <w:p w:rsidR="00E668C0" w:rsidRDefault="00E668C0">
      <w:r>
        <w:br w:type="page"/>
      </w:r>
    </w:p>
    <w:p w:rsidR="00E668C0" w:rsidRDefault="00E668C0">
      <w:pPr>
        <w:numPr>
          <w:ilvl w:val="0"/>
          <w:numId w:val="1"/>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668C0">
        <w:tc>
          <w:tcPr>
            <w:tcW w:w="2552" w:type="dxa"/>
          </w:tcPr>
          <w:p w:rsidR="00E668C0" w:rsidRDefault="00E668C0">
            <w:pPr>
              <w:jc w:val="center"/>
              <w:rPr>
                <w:b/>
              </w:rPr>
            </w:pPr>
            <w:r>
              <w:rPr>
                <w:b/>
                <w:sz w:val="22"/>
                <w:szCs w:val="22"/>
              </w:rPr>
              <w:t>Компетенция</w:t>
            </w:r>
          </w:p>
        </w:tc>
        <w:tc>
          <w:tcPr>
            <w:tcW w:w="3402" w:type="dxa"/>
          </w:tcPr>
          <w:p w:rsidR="00E668C0" w:rsidRDefault="00E668C0">
            <w:pPr>
              <w:jc w:val="center"/>
              <w:rPr>
                <w:b/>
              </w:rPr>
            </w:pPr>
            <w:r>
              <w:rPr>
                <w:b/>
                <w:sz w:val="22"/>
                <w:szCs w:val="22"/>
              </w:rPr>
              <w:t>Индикаторы достижения компетенций</w:t>
            </w:r>
          </w:p>
        </w:tc>
        <w:tc>
          <w:tcPr>
            <w:tcW w:w="4111" w:type="dxa"/>
          </w:tcPr>
          <w:p w:rsidR="00E668C0" w:rsidRDefault="00E668C0">
            <w:pPr>
              <w:jc w:val="center"/>
              <w:rPr>
                <w:b/>
              </w:rPr>
            </w:pPr>
            <w:r>
              <w:rPr>
                <w:b/>
                <w:sz w:val="22"/>
                <w:szCs w:val="22"/>
              </w:rPr>
              <w:t>Планируемые результаты обучения по дисциплине</w:t>
            </w:r>
          </w:p>
        </w:tc>
      </w:tr>
      <w:tr w:rsidR="00E668C0">
        <w:trPr>
          <w:trHeight w:val="416"/>
        </w:trPr>
        <w:tc>
          <w:tcPr>
            <w:tcW w:w="2552" w:type="dxa"/>
          </w:tcPr>
          <w:p w:rsidR="00E668C0" w:rsidRDefault="00E668C0">
            <w:r>
              <w:t xml:space="preserve">ПК-1 </w:t>
            </w:r>
          </w:p>
          <w:p w:rsidR="00E668C0" w:rsidRDefault="00E668C0">
            <w:r>
              <w:t>Способен собрать и проанализировать исходные данные, учитываемые на предприятии, а при необходимости сделать  расчёт  экономических и социально-экономических показателей  для обоснования разработки проекта по созданию ИТ-продуктов</w:t>
            </w:r>
          </w:p>
          <w:p w:rsidR="00E668C0" w:rsidRDefault="00E668C0"/>
          <w:p w:rsidR="00E668C0" w:rsidRDefault="00E668C0">
            <w:pPr>
              <w:rPr>
                <w:color w:val="FF0000"/>
              </w:rPr>
            </w:pPr>
          </w:p>
          <w:p w:rsidR="00E668C0" w:rsidRDefault="00E668C0">
            <w:pPr>
              <w:widowControl w:val="0"/>
              <w:ind w:left="40" w:right="-2" w:firstLine="527"/>
              <w:jc w:val="both"/>
            </w:pPr>
          </w:p>
        </w:tc>
        <w:tc>
          <w:tcPr>
            <w:tcW w:w="3402" w:type="dxa"/>
          </w:tcPr>
          <w:p w:rsidR="00E668C0" w:rsidRDefault="00E668C0">
            <w:pPr>
              <w:rPr>
                <w:b/>
              </w:rPr>
            </w:pPr>
            <w:r>
              <w:t>ПК-1.1</w:t>
            </w:r>
          </w:p>
          <w:p w:rsidR="00E668C0" w:rsidRDefault="00E668C0">
            <w:r>
              <w:rPr>
                <w:b/>
              </w:rPr>
              <w:t>Знает:</w:t>
            </w:r>
            <w:r>
              <w:t xml:space="preserve"> сущность технологического исследования; экономические и социально-экономические показатели  для обоснования разработки проекта; требования к позиции менеджера продуктов с учётом специфики организации; стандарты качества работы менеджера продуктов; способы вывода продуктов на рынок</w:t>
            </w:r>
          </w:p>
          <w:p w:rsidR="00E668C0" w:rsidRDefault="00E668C0">
            <w:pPr>
              <w:rPr>
                <w:b/>
              </w:rPr>
            </w:pPr>
            <w:r>
              <w:t>ПК-1.2</w:t>
            </w:r>
          </w:p>
          <w:p w:rsidR="00E668C0" w:rsidRDefault="00E668C0">
            <w:pPr>
              <w:rPr>
                <w:b/>
              </w:rPr>
            </w:pPr>
            <w:r>
              <w:rPr>
                <w:b/>
              </w:rPr>
              <w:t xml:space="preserve">Умеет: </w:t>
            </w:r>
            <w:r>
              <w:t xml:space="preserve">анализировать имеющиеся данные, разрабатывать рабочую плановую и отчётную документацию, осуществлять бизнес-планирование и ценовую политику серии продуктов в области ИТ, разрабатывать договоры на основе типовой формы; определять ценовую политику серии продуктов; проводить переговоры с потенциальными партнёрами; контролировать расходы и доходы,  </w:t>
            </w:r>
            <w:r>
              <w:rPr>
                <w:color w:val="000000"/>
              </w:rPr>
              <w:t>выполнение программы проектов; формировать заказ программы проектов</w:t>
            </w:r>
          </w:p>
          <w:p w:rsidR="00E668C0" w:rsidRDefault="00E668C0">
            <w:r>
              <w:t>ПК-1.3</w:t>
            </w:r>
          </w:p>
          <w:p w:rsidR="00E668C0" w:rsidRDefault="00E668C0">
            <w:r>
              <w:rPr>
                <w:b/>
              </w:rPr>
              <w:t>Владеет:</w:t>
            </w:r>
            <w:r>
              <w:t xml:space="preserve"> навыками установления базовых версий конфигурации ИС;  навыками определения базовых элементов ИС; навыками управления группой менеджеров ИТ-продуктов; навыками продвижения продуктов; навыками подготовки и согласования </w:t>
            </w:r>
            <w:r>
              <w:lastRenderedPageBreak/>
              <w:t xml:space="preserve">договоров  и иной документации внутри организации, контроля исполнения договорных обязательств, взаимодействия с заказчиками с помощью различных ИКТ и регистрации их запросов, навыками сбора необходимой информации для расчёта предварительного бюджета проекта, разработки сметы расходов проекта и плана финансирования в соответствии с полученным заданием. </w:t>
            </w:r>
          </w:p>
        </w:tc>
        <w:tc>
          <w:tcPr>
            <w:tcW w:w="4111" w:type="dxa"/>
          </w:tcPr>
          <w:p w:rsidR="00E668C0" w:rsidRDefault="00E668C0">
            <w:pPr>
              <w:pStyle w:val="a6"/>
              <w:ind w:left="0"/>
              <w:jc w:val="both"/>
              <w:rPr>
                <w:b/>
              </w:rPr>
            </w:pPr>
            <w:r>
              <w:rPr>
                <w:b/>
              </w:rPr>
              <w:lastRenderedPageBreak/>
              <w:t>Знать:</w:t>
            </w:r>
          </w:p>
          <w:p w:rsidR="00E668C0" w:rsidRDefault="00E668C0">
            <w:r>
              <w:t>- содержание основные понятия  и виды налогов;</w:t>
            </w:r>
          </w:p>
          <w:p w:rsidR="00E668C0" w:rsidRDefault="00E668C0">
            <w:r>
              <w:t>- значение налогов и налогообложения в экономике и в деятельности предприятия.</w:t>
            </w:r>
          </w:p>
          <w:p w:rsidR="00E668C0" w:rsidRDefault="00E668C0">
            <w:pPr>
              <w:jc w:val="both"/>
              <w:rPr>
                <w:b/>
              </w:rPr>
            </w:pPr>
            <w:r>
              <w:rPr>
                <w:b/>
              </w:rPr>
              <w:t>Уметь:</w:t>
            </w:r>
          </w:p>
          <w:p w:rsidR="00E668C0" w:rsidRDefault="00E668C0">
            <w:pPr>
              <w:pStyle w:val="a6"/>
              <w:ind w:left="0"/>
            </w:pPr>
            <w:r>
              <w:t>свободно оперировать понятиями налогообложения и налоговой системы;</w:t>
            </w:r>
          </w:p>
          <w:p w:rsidR="00E668C0" w:rsidRDefault="00E668C0">
            <w:pPr>
              <w:pStyle w:val="a6"/>
              <w:ind w:left="0"/>
            </w:pPr>
            <w:r>
              <w:t>- логически грамотно выражать свою точку зрения по экономической проблеме в сфере налогообложения;</w:t>
            </w:r>
          </w:p>
          <w:p w:rsidR="00E668C0" w:rsidRDefault="00E668C0">
            <w:pPr>
              <w:pStyle w:val="a6"/>
              <w:ind w:left="0"/>
              <w:rPr>
                <w:b/>
              </w:rPr>
            </w:pPr>
            <w:r>
              <w:t>-</w:t>
            </w:r>
            <w:r>
              <w:rPr>
                <w:b/>
              </w:rPr>
              <w:t>Владеть:</w:t>
            </w:r>
          </w:p>
          <w:p w:rsidR="00E668C0" w:rsidRDefault="00E668C0">
            <w:pPr>
              <w:pStyle w:val="a6"/>
              <w:ind w:left="0"/>
            </w:pPr>
            <w:r>
              <w:t>понятийно-категориальным аппаратом налогов и налоговой системы;</w:t>
            </w:r>
          </w:p>
          <w:p w:rsidR="00E668C0" w:rsidRDefault="00E668C0">
            <w:pPr>
              <w:pStyle w:val="a6"/>
              <w:ind w:left="0"/>
            </w:pPr>
            <w:r>
              <w:t xml:space="preserve">- навыками работы с налоговыми режимами. </w:t>
            </w:r>
          </w:p>
          <w:p w:rsidR="00E668C0" w:rsidRDefault="00E668C0">
            <w:pPr>
              <w:pStyle w:val="a6"/>
              <w:ind w:left="0"/>
            </w:pPr>
            <w:r>
              <w:t>- навыками анализа налогов, решения задач, с использованием различных ставок и особенностей систем налогообложения.</w:t>
            </w:r>
          </w:p>
          <w:p w:rsidR="00E668C0" w:rsidRDefault="00E668C0">
            <w:pPr>
              <w:autoSpaceDE w:val="0"/>
              <w:autoSpaceDN w:val="0"/>
              <w:jc w:val="both"/>
              <w:rPr>
                <w:b/>
                <w:highlight w:val="green"/>
              </w:rPr>
            </w:pPr>
          </w:p>
        </w:tc>
      </w:tr>
    </w:tbl>
    <w:p w:rsidR="00E668C0" w:rsidRDefault="00E668C0">
      <w:pPr>
        <w:tabs>
          <w:tab w:val="left" w:pos="6131"/>
        </w:tabs>
        <w:autoSpaceDE w:val="0"/>
        <w:autoSpaceDN w:val="0"/>
        <w:ind w:left="142"/>
        <w:jc w:val="both"/>
        <w:rPr>
          <w:b/>
          <w:bCs/>
          <w:iCs/>
        </w:rPr>
      </w:pPr>
    </w:p>
    <w:p w:rsidR="00E668C0" w:rsidRDefault="00E668C0">
      <w:pPr>
        <w:pStyle w:val="a6"/>
        <w:numPr>
          <w:ilvl w:val="0"/>
          <w:numId w:val="2"/>
        </w:numPr>
        <w:jc w:val="both"/>
        <w:rPr>
          <w:b/>
          <w:i/>
        </w:rPr>
      </w:pPr>
      <w:r>
        <w:rPr>
          <w:b/>
          <w:i/>
        </w:rPr>
        <w:t>Место дисциплины (модуля) в структуре образовательной программы</w:t>
      </w:r>
    </w:p>
    <w:p w:rsidR="00E668C0" w:rsidRDefault="00E668C0" w:rsidP="00E72523">
      <w:pPr>
        <w:ind w:firstLineChars="316" w:firstLine="758"/>
        <w:jc w:val="both"/>
      </w:pPr>
      <w:r>
        <w:t>Дисциплина относится к части, формируемой участниками образовательных отношений Блока 1 «Дисциплины (модули)» учебного плана.</w:t>
      </w:r>
    </w:p>
    <w:p w:rsidR="00E668C0" w:rsidRDefault="00E668C0" w:rsidP="00E72523">
      <w:pPr>
        <w:ind w:firstLineChars="316" w:firstLine="758"/>
        <w:jc w:val="both"/>
        <w:rPr>
          <w:color w:val="008000"/>
        </w:rPr>
      </w:pPr>
      <w:r>
        <w:t>Изучение дисциплины позволит обучающимся реализовывать компетенции в профессиональной деятельности.</w:t>
      </w:r>
    </w:p>
    <w:p w:rsidR="00E668C0" w:rsidRDefault="00E668C0" w:rsidP="00E72523">
      <w:pPr>
        <w:ind w:firstLineChars="316" w:firstLine="758"/>
        <w:jc w:val="both"/>
        <w:rPr>
          <w:color w:val="FF0000"/>
        </w:rPr>
      </w:pPr>
      <w: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проектный.</w:t>
      </w:r>
    </w:p>
    <w:p w:rsidR="00E668C0" w:rsidRDefault="00E668C0" w:rsidP="00E72523">
      <w:pPr>
        <w:pStyle w:val="3"/>
        <w:shd w:val="clear" w:color="auto" w:fill="auto"/>
        <w:spacing w:line="240" w:lineRule="auto"/>
        <w:ind w:firstLineChars="316" w:firstLine="758"/>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E668C0" w:rsidRDefault="00E668C0">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E668C0">
        <w:tc>
          <w:tcPr>
            <w:tcW w:w="1950" w:type="dxa"/>
          </w:tcPr>
          <w:p w:rsidR="00E668C0" w:rsidRDefault="00E668C0">
            <w:pPr>
              <w:suppressAutoHyphens/>
              <w:jc w:val="both"/>
            </w:pPr>
            <w:r>
              <w:t>Код компетенции</w:t>
            </w:r>
          </w:p>
        </w:tc>
        <w:tc>
          <w:tcPr>
            <w:tcW w:w="2498" w:type="dxa"/>
          </w:tcPr>
          <w:p w:rsidR="00E668C0" w:rsidRDefault="00E668C0">
            <w:pPr>
              <w:suppressAutoHyphens/>
              <w:jc w:val="both"/>
            </w:pPr>
            <w:r>
              <w:t>Предшествующие дисциплины</w:t>
            </w:r>
          </w:p>
        </w:tc>
        <w:tc>
          <w:tcPr>
            <w:tcW w:w="2786" w:type="dxa"/>
          </w:tcPr>
          <w:p w:rsidR="00E668C0" w:rsidRDefault="00E668C0">
            <w:pPr>
              <w:suppressAutoHyphens/>
              <w:jc w:val="both"/>
            </w:pPr>
            <w:r>
              <w:t>Параллельно осваиваемые</w:t>
            </w:r>
          </w:p>
        </w:tc>
        <w:tc>
          <w:tcPr>
            <w:tcW w:w="2797" w:type="dxa"/>
          </w:tcPr>
          <w:p w:rsidR="00E668C0" w:rsidRDefault="00E668C0">
            <w:pPr>
              <w:suppressAutoHyphens/>
              <w:jc w:val="both"/>
            </w:pPr>
            <w:r>
              <w:t>Последующие дисциплины</w:t>
            </w:r>
          </w:p>
        </w:tc>
      </w:tr>
      <w:tr w:rsidR="00E668C0">
        <w:tc>
          <w:tcPr>
            <w:tcW w:w="1950" w:type="dxa"/>
          </w:tcPr>
          <w:p w:rsidR="00E668C0" w:rsidRDefault="00E668C0">
            <w:pPr>
              <w:suppressAutoHyphens/>
              <w:jc w:val="both"/>
            </w:pPr>
            <w:r>
              <w:t>ПК-1</w:t>
            </w:r>
          </w:p>
        </w:tc>
        <w:tc>
          <w:tcPr>
            <w:tcW w:w="2498" w:type="dxa"/>
          </w:tcPr>
          <w:p w:rsidR="00E668C0" w:rsidRDefault="00E668C0">
            <w:r>
              <w:t>Бухгалтерский учёт</w:t>
            </w:r>
          </w:p>
          <w:p w:rsidR="00E668C0" w:rsidRDefault="00E668C0">
            <w:r>
              <w:t>Экономика предприятия (организации)</w:t>
            </w:r>
          </w:p>
          <w:p w:rsidR="00E668C0" w:rsidRDefault="00E668C0">
            <w:r>
              <w:t>Ознакомительная практика</w:t>
            </w:r>
          </w:p>
          <w:p w:rsidR="00E668C0" w:rsidRDefault="00E668C0">
            <w:r>
              <w:t>Английский язык в ИТ</w:t>
            </w:r>
          </w:p>
        </w:tc>
        <w:tc>
          <w:tcPr>
            <w:tcW w:w="2786" w:type="dxa"/>
          </w:tcPr>
          <w:p w:rsidR="00E668C0" w:rsidRDefault="00E668C0">
            <w:r>
              <w:t>Бизнес-планирование</w:t>
            </w:r>
          </w:p>
          <w:p w:rsidR="00E668C0" w:rsidRDefault="00E668C0">
            <w:r>
              <w:t>Экономический анализ</w:t>
            </w:r>
          </w:p>
          <w:p w:rsidR="00E668C0" w:rsidRDefault="00E668C0">
            <w:r>
              <w:t>Экономика предприятия (организации)</w:t>
            </w:r>
          </w:p>
          <w:p w:rsidR="00E668C0" w:rsidRDefault="00E668C0">
            <w:r>
              <w:t>Архитектура предприятия</w:t>
            </w:r>
          </w:p>
          <w:p w:rsidR="00E668C0" w:rsidRDefault="00E668C0">
            <w:r>
              <w:t>Проектирование ИС</w:t>
            </w:r>
          </w:p>
          <w:p w:rsidR="00E668C0" w:rsidRDefault="00E668C0">
            <w:r>
              <w:t>Технологическая (проектно-технологическая) практика (У)</w:t>
            </w:r>
          </w:p>
        </w:tc>
        <w:tc>
          <w:tcPr>
            <w:tcW w:w="2797" w:type="dxa"/>
          </w:tcPr>
          <w:p w:rsidR="00E668C0" w:rsidRDefault="00E668C0">
            <w:pPr>
              <w:suppressAutoHyphens/>
              <w:jc w:val="both"/>
            </w:pPr>
            <w:r>
              <w:t>Технологическая (проектно-технологическая) практика (П)</w:t>
            </w:r>
          </w:p>
          <w:p w:rsidR="00E668C0" w:rsidRDefault="00E668C0">
            <w:pPr>
              <w:suppressAutoHyphens/>
              <w:jc w:val="both"/>
            </w:pPr>
            <w:r>
              <w:t>Преддипломная практика</w:t>
            </w:r>
          </w:p>
          <w:p w:rsidR="00E668C0" w:rsidRDefault="00E668C0">
            <w:pPr>
              <w:suppressAutoHyphens/>
              <w:jc w:val="both"/>
            </w:pPr>
            <w:r>
              <w:t>Защита выпускной квалификационной работы, включая подготовку к процедуре защиты и процедуру защиты</w:t>
            </w:r>
          </w:p>
        </w:tc>
      </w:tr>
    </w:tbl>
    <w:p w:rsidR="00E668C0" w:rsidRDefault="00E668C0">
      <w:pPr>
        <w:suppressAutoHyphens/>
        <w:ind w:firstLine="709"/>
        <w:jc w:val="both"/>
        <w:rPr>
          <w:highlight w:val="yellow"/>
        </w:rPr>
      </w:pPr>
    </w:p>
    <w:p w:rsidR="00E668C0" w:rsidRDefault="00E668C0">
      <w:pPr>
        <w:suppressAutoHyphens/>
        <w:ind w:firstLine="709"/>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E668C0" w:rsidRDefault="00E668C0">
      <w:pPr>
        <w:suppressAutoHyphens/>
        <w:ind w:firstLine="709"/>
        <w:jc w:val="both"/>
      </w:pPr>
      <w:r>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w:t>
      </w:r>
      <w:r>
        <w:lastRenderedPageBreak/>
        <w:t>аргументировать, самостоятельно мыслить,  системы осознанных знаний, ответственности за выполнение учебно-производственных заданий и т.д</w:t>
      </w:r>
    </w:p>
    <w:p w:rsidR="00E668C0" w:rsidRDefault="00E668C0">
      <w:pPr>
        <w:ind w:firstLine="567"/>
        <w:jc w:val="both"/>
      </w:pPr>
      <w:r>
        <w:t>Этапы формирования компетенций отражены в траектории формирования компетенций (Приложение к ОПОП).</w:t>
      </w:r>
    </w:p>
    <w:p w:rsidR="00E668C0" w:rsidRDefault="00E668C0">
      <w:pPr>
        <w:suppressAutoHyphens/>
        <w:ind w:firstLine="709"/>
        <w:jc w:val="both"/>
        <w:rPr>
          <w:highlight w:val="yellow"/>
        </w:rPr>
      </w:pPr>
    </w:p>
    <w:p w:rsidR="00E668C0" w:rsidRDefault="00E668C0">
      <w:pPr>
        <w:pStyle w:val="a6"/>
        <w:numPr>
          <w:ilvl w:val="0"/>
          <w:numId w:val="2"/>
        </w:numPr>
        <w:jc w:val="both"/>
        <w:rPr>
          <w:b/>
          <w:i/>
        </w:rPr>
      </w:pPr>
      <w:r>
        <w:rPr>
          <w:b/>
          <w:i/>
        </w:rPr>
        <w:t>Объем дисциплины</w:t>
      </w:r>
    </w:p>
    <w:p w:rsidR="00E668C0" w:rsidRDefault="00E668C0">
      <w:pPr>
        <w:pStyle w:val="a6"/>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668C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rPr>
                <w:b/>
                <w:bCs/>
                <w:i/>
                <w:iCs/>
              </w:rPr>
              <w:t>Формы обучения</w:t>
            </w:r>
          </w:p>
        </w:tc>
      </w:tr>
      <w:tr w:rsidR="00E668C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rPr>
                <w:b/>
                <w:bCs/>
                <w:i/>
                <w:iCs/>
              </w:rPr>
              <w:t>Очно-заочная</w:t>
            </w:r>
          </w:p>
        </w:tc>
      </w:tr>
      <w:tr w:rsidR="00E668C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rPr>
                <w:color w:val="000000"/>
              </w:rPr>
              <w:t>5/180</w:t>
            </w:r>
          </w:p>
        </w:tc>
      </w:tr>
      <w:tr w:rsidR="00E668C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rPr>
                <w:b/>
                <w:bCs/>
              </w:rPr>
            </w:pPr>
            <w:r>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color w:val="000000"/>
              </w:rPr>
            </w:pPr>
            <w:r>
              <w:rPr>
                <w:color w:val="000000"/>
              </w:rP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color w:val="000000"/>
              </w:rPr>
            </w:pPr>
            <w:r>
              <w:rPr>
                <w:color w:val="000000"/>
              </w:rPr>
              <w:t>5/6</w:t>
            </w:r>
          </w:p>
        </w:tc>
      </w:tr>
      <w:tr w:rsidR="00E668C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p>
        </w:tc>
      </w:tr>
      <w:tr w:rsidR="00E668C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68C0" w:rsidRDefault="00E668C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pPr>
            <w:r>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t>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10/8</w:t>
            </w:r>
          </w:p>
        </w:tc>
      </w:tr>
      <w:tr w:rsidR="00E668C0">
        <w:trPr>
          <w:trHeight w:val="1"/>
        </w:trPr>
        <w:tc>
          <w:tcPr>
            <w:tcW w:w="250" w:type="dxa"/>
            <w:vMerge/>
            <w:tcBorders>
              <w:left w:val="single" w:sz="2" w:space="0" w:color="000000"/>
              <w:right w:val="single" w:sz="2" w:space="0" w:color="000000"/>
            </w:tcBorders>
            <w:shd w:val="clear" w:color="000000" w:fill="FFFFFF"/>
          </w:tcPr>
          <w:p w:rsidR="00E668C0" w:rsidRDefault="00E668C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t>16(3*)/16(3*)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16(3*)/18(3*)</w:t>
            </w:r>
          </w:p>
        </w:tc>
      </w:tr>
      <w:tr w:rsidR="00E668C0">
        <w:trPr>
          <w:trHeight w:val="1"/>
        </w:trPr>
        <w:tc>
          <w:tcPr>
            <w:tcW w:w="250" w:type="dxa"/>
            <w:vMerge/>
            <w:tcBorders>
              <w:left w:val="single" w:sz="2" w:space="0" w:color="000000"/>
              <w:right w:val="single" w:sz="2" w:space="0" w:color="000000"/>
            </w:tcBorders>
            <w:shd w:val="clear" w:color="000000" w:fill="FFFFFF"/>
          </w:tcPr>
          <w:p w:rsidR="00E668C0" w:rsidRDefault="00E668C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w:t>
            </w:r>
          </w:p>
        </w:tc>
      </w:tr>
      <w:tr w:rsidR="00E668C0">
        <w:trPr>
          <w:trHeight w:val="1"/>
        </w:trPr>
        <w:tc>
          <w:tcPr>
            <w:tcW w:w="250" w:type="dxa"/>
            <w:vMerge/>
            <w:tcBorders>
              <w:left w:val="single" w:sz="2" w:space="0" w:color="000000"/>
              <w:right w:val="single" w:sz="2" w:space="0" w:color="000000"/>
            </w:tcBorders>
            <w:shd w:val="clear" w:color="000000" w:fill="FFFFFF"/>
          </w:tcPr>
          <w:p w:rsidR="00E668C0" w:rsidRDefault="00E668C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rPr>
                <w:lang w:val="en-US"/>
              </w:rPr>
              <w:t>-</w:t>
            </w:r>
          </w:p>
        </w:tc>
      </w:tr>
      <w:tr w:rsidR="00E668C0">
        <w:trPr>
          <w:trHeight w:val="1"/>
        </w:trPr>
        <w:tc>
          <w:tcPr>
            <w:tcW w:w="250" w:type="dxa"/>
            <w:vMerge/>
            <w:tcBorders>
              <w:left w:val="single" w:sz="2" w:space="0" w:color="000000"/>
              <w:right w:val="single" w:sz="2" w:space="0" w:color="000000"/>
            </w:tcBorders>
            <w:shd w:val="clear" w:color="000000" w:fill="FFFFFF"/>
          </w:tcPr>
          <w:p w:rsidR="00E668C0" w:rsidRDefault="00E668C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rPr>
                <w:lang w:val="en-US"/>
              </w:rPr>
              <w:t>-</w:t>
            </w:r>
          </w:p>
        </w:tc>
      </w:tr>
      <w:tr w:rsidR="00E668C0">
        <w:trPr>
          <w:trHeight w:val="1"/>
        </w:trPr>
        <w:tc>
          <w:tcPr>
            <w:tcW w:w="250" w:type="dxa"/>
            <w:vMerge/>
            <w:tcBorders>
              <w:left w:val="single" w:sz="2" w:space="0" w:color="000000"/>
              <w:right w:val="single" w:sz="2" w:space="0" w:color="000000"/>
            </w:tcBorders>
            <w:shd w:val="clear" w:color="000000" w:fill="FFFFFF"/>
          </w:tcPr>
          <w:p w:rsidR="00E668C0" w:rsidRDefault="00E668C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pPr>
            <w:r>
              <w:t xml:space="preserve">Промежуточная аттестация: зачет, зачет с оценкой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2(2/0)/2(2/0)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2(2/0)/2(2/0)</w:t>
            </w:r>
          </w:p>
        </w:tc>
      </w:tr>
      <w:tr w:rsidR="00E668C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rPr>
                <w:lang w:val="en-US"/>
              </w:rPr>
            </w:pPr>
            <w:r>
              <w:t>36/72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68C0" w:rsidRDefault="00E668C0">
            <w:pPr>
              <w:jc w:val="center"/>
            </w:pPr>
            <w:r>
              <w:t>44/80</w:t>
            </w:r>
          </w:p>
        </w:tc>
      </w:tr>
    </w:tbl>
    <w:p w:rsidR="00E668C0" w:rsidRDefault="00E668C0">
      <w:pPr>
        <w:autoSpaceDE w:val="0"/>
        <w:autoSpaceDN w:val="0"/>
        <w:jc w:val="both"/>
        <w:rPr>
          <w:b/>
          <w:bCs/>
          <w:i/>
          <w:iCs/>
        </w:rPr>
      </w:pPr>
    </w:p>
    <w:p w:rsidR="00E668C0" w:rsidRDefault="00E668C0">
      <w:pPr>
        <w:pStyle w:val="a6"/>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68C0" w:rsidRDefault="00E668C0">
      <w:pPr>
        <w:pStyle w:val="a6"/>
        <w:ind w:left="502"/>
        <w:jc w:val="both"/>
        <w:rPr>
          <w:b/>
          <w:i/>
        </w:rPr>
      </w:pPr>
    </w:p>
    <w:p w:rsidR="00E668C0" w:rsidRDefault="00E668C0">
      <w:pPr>
        <w:pStyle w:val="a6"/>
        <w:ind w:left="862"/>
        <w:rPr>
          <w:b/>
        </w:rPr>
      </w:pPr>
      <w:r>
        <w:rPr>
          <w:b/>
        </w:rPr>
        <w:t>4.1Распределение часов по разделам/темам и видам работы</w:t>
      </w:r>
    </w:p>
    <w:p w:rsidR="00E668C0" w:rsidRDefault="00E668C0">
      <w:pPr>
        <w:pStyle w:val="a6"/>
        <w:ind w:left="1724"/>
        <w:jc w:val="both"/>
        <w:rPr>
          <w:b/>
        </w:rPr>
      </w:pPr>
      <w:r>
        <w:rPr>
          <w:b/>
        </w:rPr>
        <w:t>4.1.1Очная форма обучения</w:t>
      </w:r>
    </w:p>
    <w:p w:rsidR="00E668C0" w:rsidRDefault="00E668C0">
      <w:pPr>
        <w:pStyle w:val="a6"/>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E668C0">
        <w:tc>
          <w:tcPr>
            <w:tcW w:w="924" w:type="dxa"/>
            <w:vMerge w:val="restart"/>
          </w:tcPr>
          <w:p w:rsidR="00E668C0" w:rsidRDefault="00E668C0">
            <w:pPr>
              <w:jc w:val="center"/>
              <w:rPr>
                <w:b/>
              </w:rPr>
            </w:pPr>
          </w:p>
          <w:p w:rsidR="00E668C0" w:rsidRDefault="00E668C0">
            <w:pPr>
              <w:jc w:val="center"/>
              <w:rPr>
                <w:b/>
              </w:rPr>
            </w:pPr>
            <w:r>
              <w:rPr>
                <w:b/>
              </w:rPr>
              <w:t>№ п/п</w:t>
            </w:r>
          </w:p>
        </w:tc>
        <w:tc>
          <w:tcPr>
            <w:tcW w:w="3862" w:type="dxa"/>
            <w:vMerge w:val="restart"/>
          </w:tcPr>
          <w:p w:rsidR="00E668C0" w:rsidRDefault="00E668C0">
            <w:pPr>
              <w:jc w:val="center"/>
              <w:rPr>
                <w:b/>
              </w:rPr>
            </w:pPr>
          </w:p>
          <w:p w:rsidR="00E668C0" w:rsidRDefault="00E668C0">
            <w:pPr>
              <w:jc w:val="center"/>
              <w:rPr>
                <w:b/>
              </w:rPr>
            </w:pPr>
            <w:r>
              <w:rPr>
                <w:b/>
              </w:rPr>
              <w:t>Раздел/тема</w:t>
            </w:r>
          </w:p>
        </w:tc>
        <w:tc>
          <w:tcPr>
            <w:tcW w:w="5188" w:type="dxa"/>
            <w:gridSpan w:val="4"/>
          </w:tcPr>
          <w:p w:rsidR="00E668C0" w:rsidRDefault="00E668C0">
            <w:pPr>
              <w:jc w:val="center"/>
              <w:rPr>
                <w:b/>
              </w:rPr>
            </w:pPr>
            <w:r>
              <w:rPr>
                <w:b/>
              </w:rPr>
              <w:t>Виды учебной работы (в часах)</w:t>
            </w:r>
          </w:p>
        </w:tc>
      </w:tr>
      <w:tr w:rsidR="00E668C0">
        <w:tc>
          <w:tcPr>
            <w:tcW w:w="924" w:type="dxa"/>
            <w:vMerge/>
          </w:tcPr>
          <w:p w:rsidR="00E668C0" w:rsidRDefault="00E668C0">
            <w:pPr>
              <w:jc w:val="center"/>
              <w:rPr>
                <w:b/>
              </w:rPr>
            </w:pPr>
          </w:p>
        </w:tc>
        <w:tc>
          <w:tcPr>
            <w:tcW w:w="3862" w:type="dxa"/>
            <w:vMerge/>
          </w:tcPr>
          <w:p w:rsidR="00E668C0" w:rsidRDefault="00E668C0">
            <w:pPr>
              <w:jc w:val="center"/>
              <w:rPr>
                <w:b/>
              </w:rPr>
            </w:pPr>
          </w:p>
        </w:tc>
        <w:tc>
          <w:tcPr>
            <w:tcW w:w="3046" w:type="dxa"/>
            <w:gridSpan w:val="3"/>
          </w:tcPr>
          <w:p w:rsidR="00E668C0" w:rsidRDefault="00E668C0">
            <w:pPr>
              <w:jc w:val="center"/>
              <w:rPr>
                <w:b/>
              </w:rPr>
            </w:pPr>
            <w:r>
              <w:rPr>
                <w:b/>
              </w:rPr>
              <w:t>Аудиторная работа</w:t>
            </w:r>
          </w:p>
        </w:tc>
        <w:tc>
          <w:tcPr>
            <w:tcW w:w="2142" w:type="dxa"/>
            <w:vMerge w:val="restart"/>
          </w:tcPr>
          <w:p w:rsidR="00E668C0" w:rsidRDefault="00E668C0">
            <w:pPr>
              <w:jc w:val="center"/>
              <w:rPr>
                <w:b/>
              </w:rPr>
            </w:pPr>
            <w:r>
              <w:rPr>
                <w:b/>
              </w:rPr>
              <w:t>Самостоятельная работа</w:t>
            </w:r>
          </w:p>
        </w:tc>
      </w:tr>
      <w:tr w:rsidR="00E668C0">
        <w:tc>
          <w:tcPr>
            <w:tcW w:w="924" w:type="dxa"/>
            <w:vMerge/>
          </w:tcPr>
          <w:p w:rsidR="00E668C0" w:rsidRDefault="00E668C0">
            <w:pPr>
              <w:jc w:val="both"/>
            </w:pPr>
          </w:p>
        </w:tc>
        <w:tc>
          <w:tcPr>
            <w:tcW w:w="3862" w:type="dxa"/>
            <w:vMerge/>
          </w:tcPr>
          <w:p w:rsidR="00E668C0" w:rsidRDefault="00E668C0">
            <w:pPr>
              <w:jc w:val="both"/>
            </w:pPr>
          </w:p>
        </w:tc>
        <w:tc>
          <w:tcPr>
            <w:tcW w:w="1173" w:type="dxa"/>
          </w:tcPr>
          <w:p w:rsidR="00E668C0" w:rsidRDefault="00E668C0">
            <w:pPr>
              <w:jc w:val="center"/>
              <w:rPr>
                <w:b/>
              </w:rPr>
            </w:pPr>
            <w:r>
              <w:rPr>
                <w:b/>
              </w:rPr>
              <w:t>ЛЗ</w:t>
            </w:r>
          </w:p>
        </w:tc>
        <w:tc>
          <w:tcPr>
            <w:tcW w:w="1035" w:type="dxa"/>
          </w:tcPr>
          <w:p w:rsidR="00E668C0" w:rsidRDefault="00E668C0">
            <w:pPr>
              <w:jc w:val="center"/>
              <w:rPr>
                <w:b/>
              </w:rPr>
            </w:pPr>
            <w:r>
              <w:rPr>
                <w:b/>
              </w:rPr>
              <w:t>ПЗ</w:t>
            </w:r>
          </w:p>
        </w:tc>
        <w:tc>
          <w:tcPr>
            <w:tcW w:w="838" w:type="dxa"/>
          </w:tcPr>
          <w:p w:rsidR="00E668C0" w:rsidRDefault="00E668C0">
            <w:pPr>
              <w:rPr>
                <w:b/>
              </w:rPr>
            </w:pPr>
            <w:r>
              <w:rPr>
                <w:b/>
              </w:rPr>
              <w:t>ЛабЗ</w:t>
            </w:r>
          </w:p>
        </w:tc>
        <w:tc>
          <w:tcPr>
            <w:tcW w:w="2142" w:type="dxa"/>
            <w:vMerge/>
          </w:tcPr>
          <w:p w:rsidR="00E668C0" w:rsidRDefault="00E668C0">
            <w:pPr>
              <w:jc w:val="both"/>
            </w:pPr>
          </w:p>
        </w:tc>
      </w:tr>
      <w:tr w:rsidR="00E668C0">
        <w:tc>
          <w:tcPr>
            <w:tcW w:w="9974" w:type="dxa"/>
            <w:gridSpan w:val="6"/>
          </w:tcPr>
          <w:p w:rsidR="00E668C0" w:rsidRDefault="00E668C0">
            <w:pPr>
              <w:jc w:val="center"/>
            </w:pPr>
            <w:r>
              <w:t>5 семестр</w:t>
            </w:r>
          </w:p>
        </w:tc>
      </w:tr>
      <w:tr w:rsidR="00E668C0">
        <w:tc>
          <w:tcPr>
            <w:tcW w:w="924" w:type="dxa"/>
          </w:tcPr>
          <w:p w:rsidR="00E668C0" w:rsidRDefault="00E668C0">
            <w:pPr>
              <w:pStyle w:val="a6"/>
              <w:numPr>
                <w:ilvl w:val="0"/>
                <w:numId w:val="3"/>
              </w:numPr>
              <w:ind w:left="0"/>
              <w:jc w:val="both"/>
            </w:pPr>
            <w:r>
              <w:t>1</w:t>
            </w:r>
          </w:p>
        </w:tc>
        <w:tc>
          <w:tcPr>
            <w:tcW w:w="3862" w:type="dxa"/>
          </w:tcPr>
          <w:p w:rsidR="00E668C0" w:rsidRDefault="00E668C0">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Понятие налогов и сборов. Классификация налогов.</w:t>
            </w:r>
          </w:p>
        </w:tc>
        <w:tc>
          <w:tcPr>
            <w:tcW w:w="1173" w:type="dxa"/>
          </w:tcPr>
          <w:p w:rsidR="00E668C0" w:rsidRDefault="00E668C0">
            <w:pPr>
              <w:jc w:val="center"/>
            </w:pPr>
            <w:r>
              <w:t>2</w:t>
            </w:r>
          </w:p>
        </w:tc>
        <w:tc>
          <w:tcPr>
            <w:tcW w:w="1035" w:type="dxa"/>
          </w:tcPr>
          <w:p w:rsidR="00E668C0" w:rsidRDefault="00E668C0">
            <w:pPr>
              <w:jc w:val="center"/>
            </w:pPr>
            <w:r>
              <w:t>1</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pStyle w:val="a6"/>
              <w:numPr>
                <w:ilvl w:val="0"/>
                <w:numId w:val="3"/>
              </w:numPr>
              <w:ind w:left="0"/>
              <w:jc w:val="both"/>
            </w:pPr>
            <w:r>
              <w:t>2</w:t>
            </w:r>
          </w:p>
        </w:tc>
        <w:tc>
          <w:tcPr>
            <w:tcW w:w="3862"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Функции и элементы налогов и сборов. Плательщики налогов и сборов. </w:t>
            </w:r>
          </w:p>
        </w:tc>
        <w:tc>
          <w:tcPr>
            <w:tcW w:w="1173" w:type="dxa"/>
          </w:tcPr>
          <w:p w:rsidR="00E668C0" w:rsidRDefault="00E668C0">
            <w:pPr>
              <w:jc w:val="center"/>
            </w:pPr>
            <w:r>
              <w:t>2</w:t>
            </w:r>
          </w:p>
        </w:tc>
        <w:tc>
          <w:tcPr>
            <w:tcW w:w="1035" w:type="dxa"/>
          </w:tcPr>
          <w:p w:rsidR="00E668C0" w:rsidRDefault="00E668C0">
            <w:pPr>
              <w:jc w:val="center"/>
            </w:pPr>
            <w:r>
              <w:t>1</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pStyle w:val="a6"/>
              <w:numPr>
                <w:ilvl w:val="0"/>
                <w:numId w:val="3"/>
              </w:numPr>
              <w:ind w:left="0"/>
              <w:jc w:val="both"/>
            </w:pPr>
            <w:r>
              <w:t>3</w:t>
            </w:r>
          </w:p>
        </w:tc>
        <w:tc>
          <w:tcPr>
            <w:tcW w:w="3862"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Налоговая система. Налоговая политика </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pStyle w:val="a6"/>
              <w:numPr>
                <w:ilvl w:val="0"/>
                <w:numId w:val="3"/>
              </w:numPr>
              <w:ind w:left="0"/>
              <w:jc w:val="both"/>
            </w:pPr>
            <w:r>
              <w:t>4</w:t>
            </w:r>
          </w:p>
        </w:tc>
        <w:tc>
          <w:tcPr>
            <w:tcW w:w="3862"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Налоговый контроль. Налоговые проверки.</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pStyle w:val="a6"/>
              <w:numPr>
                <w:ilvl w:val="0"/>
                <w:numId w:val="3"/>
              </w:numPr>
              <w:ind w:left="0"/>
              <w:jc w:val="both"/>
            </w:pPr>
            <w:r>
              <w:t>5</w:t>
            </w:r>
          </w:p>
        </w:tc>
        <w:tc>
          <w:tcPr>
            <w:tcW w:w="3862"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bCs/>
                <w:color w:val="000000"/>
                <w:sz w:val="24"/>
                <w:szCs w:val="24"/>
              </w:rPr>
              <w:t>Отчетность по налогам и сборам</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pStyle w:val="a6"/>
              <w:numPr>
                <w:ilvl w:val="0"/>
                <w:numId w:val="3"/>
              </w:numPr>
              <w:ind w:left="0"/>
              <w:jc w:val="both"/>
            </w:pPr>
            <w:r>
              <w:lastRenderedPageBreak/>
              <w:t>6</w:t>
            </w:r>
          </w:p>
        </w:tc>
        <w:tc>
          <w:tcPr>
            <w:tcW w:w="3862"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rPr>
              <w:t>Налог с доходов физических лиц</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pStyle w:val="a6"/>
              <w:numPr>
                <w:ilvl w:val="0"/>
                <w:numId w:val="3"/>
              </w:numPr>
              <w:ind w:left="0"/>
              <w:jc w:val="both"/>
            </w:pPr>
            <w:r>
              <w:t>7</w:t>
            </w:r>
          </w:p>
        </w:tc>
        <w:tc>
          <w:tcPr>
            <w:tcW w:w="3862"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jc w:val="both"/>
            </w:pPr>
            <w:r>
              <w:t>8</w:t>
            </w:r>
          </w:p>
        </w:tc>
        <w:tc>
          <w:tcPr>
            <w:tcW w:w="3862" w:type="dxa"/>
          </w:tcPr>
          <w:p w:rsidR="00E668C0" w:rsidRDefault="00E668C0">
            <w:pPr>
              <w:rPr>
                <w:bCs/>
              </w:rPr>
            </w:pPr>
            <w:r>
              <w:t>Налог на добавленную стоимость</w:t>
            </w:r>
          </w:p>
        </w:tc>
        <w:tc>
          <w:tcPr>
            <w:tcW w:w="1173" w:type="dxa"/>
          </w:tcPr>
          <w:p w:rsidR="00E668C0" w:rsidRDefault="00E668C0">
            <w:pPr>
              <w:jc w:val="center"/>
            </w:pPr>
            <w:r>
              <w:t>2</w:t>
            </w:r>
          </w:p>
        </w:tc>
        <w:tc>
          <w:tcPr>
            <w:tcW w:w="1035" w:type="dxa"/>
          </w:tcPr>
          <w:p w:rsidR="00E668C0" w:rsidRDefault="00E668C0">
            <w:pPr>
              <w:jc w:val="center"/>
            </w:pPr>
            <w:r>
              <w:t>2(2*)</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jc w:val="both"/>
            </w:pPr>
            <w:r>
              <w:t>9</w:t>
            </w:r>
          </w:p>
        </w:tc>
        <w:tc>
          <w:tcPr>
            <w:tcW w:w="3862" w:type="dxa"/>
          </w:tcPr>
          <w:p w:rsidR="00E668C0" w:rsidRDefault="00E668C0">
            <w:pPr>
              <w:rPr>
                <w:bCs/>
              </w:rPr>
            </w:pPr>
            <w:r>
              <w:t>Налог на прибыль организации</w:t>
            </w:r>
          </w:p>
        </w:tc>
        <w:tc>
          <w:tcPr>
            <w:tcW w:w="1173" w:type="dxa"/>
          </w:tcPr>
          <w:p w:rsidR="00E668C0" w:rsidRDefault="00E668C0">
            <w:pPr>
              <w:jc w:val="center"/>
            </w:pPr>
            <w:r>
              <w:t>2</w:t>
            </w:r>
          </w:p>
        </w:tc>
        <w:tc>
          <w:tcPr>
            <w:tcW w:w="1035" w:type="dxa"/>
          </w:tcPr>
          <w:p w:rsidR="00E668C0" w:rsidRDefault="00E668C0">
            <w:pPr>
              <w:jc w:val="center"/>
            </w:pPr>
            <w:r>
              <w:t>2(1*)</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924" w:type="dxa"/>
          </w:tcPr>
          <w:p w:rsidR="00E668C0" w:rsidRDefault="00E668C0">
            <w:pPr>
              <w:pStyle w:val="a6"/>
              <w:numPr>
                <w:ilvl w:val="0"/>
                <w:numId w:val="3"/>
              </w:numPr>
              <w:ind w:left="0"/>
              <w:jc w:val="both"/>
            </w:pPr>
          </w:p>
        </w:tc>
        <w:tc>
          <w:tcPr>
            <w:tcW w:w="3862" w:type="dxa"/>
          </w:tcPr>
          <w:p w:rsidR="00E668C0" w:rsidRDefault="00E668C0">
            <w:r>
              <w:t>Итого в 5 семестре</w:t>
            </w:r>
          </w:p>
        </w:tc>
        <w:tc>
          <w:tcPr>
            <w:tcW w:w="1173" w:type="dxa"/>
          </w:tcPr>
          <w:p w:rsidR="00E668C0" w:rsidRDefault="00E668C0">
            <w:pPr>
              <w:jc w:val="center"/>
            </w:pPr>
            <w:r>
              <w:t>18</w:t>
            </w:r>
          </w:p>
        </w:tc>
        <w:tc>
          <w:tcPr>
            <w:tcW w:w="1035" w:type="dxa"/>
          </w:tcPr>
          <w:p w:rsidR="00E668C0" w:rsidRDefault="00E668C0">
            <w:pPr>
              <w:jc w:val="center"/>
            </w:pPr>
            <w:r>
              <w:t>16(3*)</w:t>
            </w:r>
          </w:p>
        </w:tc>
        <w:tc>
          <w:tcPr>
            <w:tcW w:w="838" w:type="dxa"/>
          </w:tcPr>
          <w:p w:rsidR="00E668C0" w:rsidRDefault="00E668C0">
            <w:pPr>
              <w:jc w:val="center"/>
            </w:pPr>
          </w:p>
        </w:tc>
        <w:tc>
          <w:tcPr>
            <w:tcW w:w="2142" w:type="dxa"/>
          </w:tcPr>
          <w:p w:rsidR="00E668C0" w:rsidRDefault="00E668C0">
            <w:pPr>
              <w:jc w:val="center"/>
            </w:pPr>
            <w:r>
              <w:t>36</w:t>
            </w:r>
          </w:p>
        </w:tc>
      </w:tr>
      <w:tr w:rsidR="00E668C0">
        <w:tc>
          <w:tcPr>
            <w:tcW w:w="9974" w:type="dxa"/>
            <w:gridSpan w:val="6"/>
          </w:tcPr>
          <w:p w:rsidR="00E668C0" w:rsidRDefault="00E668C0">
            <w:pPr>
              <w:jc w:val="center"/>
            </w:pPr>
            <w:r>
              <w:t>6 семестр</w:t>
            </w:r>
          </w:p>
        </w:tc>
      </w:tr>
      <w:tr w:rsidR="00E668C0">
        <w:trPr>
          <w:trHeight w:val="263"/>
        </w:trPr>
        <w:tc>
          <w:tcPr>
            <w:tcW w:w="924" w:type="dxa"/>
          </w:tcPr>
          <w:p w:rsidR="00E668C0" w:rsidRDefault="00E668C0">
            <w:pPr>
              <w:jc w:val="both"/>
            </w:pPr>
            <w:r>
              <w:t>1</w:t>
            </w:r>
          </w:p>
        </w:tc>
        <w:tc>
          <w:tcPr>
            <w:tcW w:w="3862" w:type="dxa"/>
          </w:tcPr>
          <w:p w:rsidR="00E668C0" w:rsidRDefault="00E668C0">
            <w:pPr>
              <w:jc w:val="both"/>
            </w:pPr>
            <w:r>
              <w:t xml:space="preserve">Акцизы </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8</w:t>
            </w:r>
          </w:p>
        </w:tc>
      </w:tr>
      <w:tr w:rsidR="00E668C0">
        <w:trPr>
          <w:trHeight w:val="875"/>
        </w:trPr>
        <w:tc>
          <w:tcPr>
            <w:tcW w:w="924" w:type="dxa"/>
          </w:tcPr>
          <w:p w:rsidR="00E668C0" w:rsidRDefault="00E668C0">
            <w:pPr>
              <w:jc w:val="both"/>
            </w:pPr>
            <w:r>
              <w:t>2</w:t>
            </w:r>
          </w:p>
        </w:tc>
        <w:tc>
          <w:tcPr>
            <w:tcW w:w="3862"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8</w:t>
            </w:r>
          </w:p>
        </w:tc>
      </w:tr>
      <w:tr w:rsidR="00E668C0">
        <w:trPr>
          <w:trHeight w:val="377"/>
        </w:trPr>
        <w:tc>
          <w:tcPr>
            <w:tcW w:w="924" w:type="dxa"/>
          </w:tcPr>
          <w:p w:rsidR="00E668C0" w:rsidRDefault="00E668C0">
            <w:pPr>
              <w:jc w:val="both"/>
            </w:pPr>
            <w:r>
              <w:t>3</w:t>
            </w:r>
          </w:p>
        </w:tc>
        <w:tc>
          <w:tcPr>
            <w:tcW w:w="3862" w:type="dxa"/>
          </w:tcPr>
          <w:p w:rsidR="00E668C0" w:rsidRDefault="00E668C0">
            <w:r>
              <w:t>Налогообложение недвижимости по кадастровой стоимости</w:t>
            </w:r>
          </w:p>
          <w:p w:rsidR="00E668C0" w:rsidRDefault="00E668C0">
            <w:pPr>
              <w:rPr>
                <w:color w:val="000000"/>
                <w:lang w:eastAsia="en-US"/>
              </w:rPr>
            </w:pPr>
            <w:r>
              <w:t>Налог на имущество.</w:t>
            </w:r>
          </w:p>
        </w:tc>
        <w:tc>
          <w:tcPr>
            <w:tcW w:w="1173" w:type="dxa"/>
          </w:tcPr>
          <w:p w:rsidR="00E668C0" w:rsidRDefault="00E668C0">
            <w:pPr>
              <w:jc w:val="center"/>
            </w:pPr>
            <w:r>
              <w:t>2</w:t>
            </w:r>
          </w:p>
        </w:tc>
        <w:tc>
          <w:tcPr>
            <w:tcW w:w="1035" w:type="dxa"/>
          </w:tcPr>
          <w:p w:rsidR="00E668C0" w:rsidRDefault="00E668C0">
            <w:pPr>
              <w:jc w:val="center"/>
            </w:pPr>
            <w:r>
              <w:t>2(1*)</w:t>
            </w:r>
          </w:p>
        </w:tc>
        <w:tc>
          <w:tcPr>
            <w:tcW w:w="838" w:type="dxa"/>
          </w:tcPr>
          <w:p w:rsidR="00E668C0" w:rsidRDefault="00E668C0">
            <w:pPr>
              <w:jc w:val="center"/>
            </w:pPr>
          </w:p>
        </w:tc>
        <w:tc>
          <w:tcPr>
            <w:tcW w:w="2142" w:type="dxa"/>
          </w:tcPr>
          <w:p w:rsidR="00E668C0" w:rsidRDefault="00E668C0">
            <w:pPr>
              <w:jc w:val="center"/>
            </w:pPr>
            <w:r>
              <w:t>8</w:t>
            </w:r>
          </w:p>
        </w:tc>
      </w:tr>
      <w:tr w:rsidR="00E668C0">
        <w:trPr>
          <w:trHeight w:val="244"/>
        </w:trPr>
        <w:tc>
          <w:tcPr>
            <w:tcW w:w="924" w:type="dxa"/>
          </w:tcPr>
          <w:p w:rsidR="00E668C0" w:rsidRDefault="00E668C0">
            <w:pPr>
              <w:jc w:val="both"/>
            </w:pPr>
            <w:r>
              <w:t>4</w:t>
            </w:r>
          </w:p>
        </w:tc>
        <w:tc>
          <w:tcPr>
            <w:tcW w:w="3862" w:type="dxa"/>
          </w:tcPr>
          <w:p w:rsidR="00E668C0" w:rsidRDefault="00E668C0">
            <w:pPr>
              <w:jc w:val="both"/>
            </w:pPr>
            <w:r>
              <w:t>Транспортный налог</w:t>
            </w:r>
            <w:r>
              <w:rPr>
                <w:bCs/>
                <w:color w:val="000000"/>
                <w:lang w:eastAsia="en-US"/>
              </w:rPr>
              <w:t xml:space="preserve"> Земельный налог</w:t>
            </w:r>
          </w:p>
        </w:tc>
        <w:tc>
          <w:tcPr>
            <w:tcW w:w="1173" w:type="dxa"/>
          </w:tcPr>
          <w:p w:rsidR="00E668C0" w:rsidRDefault="00E668C0">
            <w:pPr>
              <w:jc w:val="center"/>
            </w:pPr>
            <w:r>
              <w:t>2</w:t>
            </w:r>
          </w:p>
        </w:tc>
        <w:tc>
          <w:tcPr>
            <w:tcW w:w="1035" w:type="dxa"/>
          </w:tcPr>
          <w:p w:rsidR="00E668C0" w:rsidRDefault="00E668C0">
            <w:pPr>
              <w:jc w:val="center"/>
            </w:pPr>
            <w:r>
              <w:t>2(1*)</w:t>
            </w:r>
          </w:p>
        </w:tc>
        <w:tc>
          <w:tcPr>
            <w:tcW w:w="838" w:type="dxa"/>
          </w:tcPr>
          <w:p w:rsidR="00E668C0" w:rsidRDefault="00E668C0">
            <w:pPr>
              <w:jc w:val="center"/>
            </w:pPr>
          </w:p>
        </w:tc>
        <w:tc>
          <w:tcPr>
            <w:tcW w:w="2142" w:type="dxa"/>
          </w:tcPr>
          <w:p w:rsidR="00E668C0" w:rsidRDefault="00E668C0">
            <w:pPr>
              <w:jc w:val="center"/>
            </w:pPr>
            <w:r>
              <w:t>8</w:t>
            </w:r>
          </w:p>
        </w:tc>
      </w:tr>
      <w:tr w:rsidR="00E668C0">
        <w:trPr>
          <w:trHeight w:val="517"/>
        </w:trPr>
        <w:tc>
          <w:tcPr>
            <w:tcW w:w="924" w:type="dxa"/>
          </w:tcPr>
          <w:p w:rsidR="00E668C0" w:rsidRDefault="00E668C0">
            <w:pPr>
              <w:jc w:val="both"/>
            </w:pPr>
            <w:r>
              <w:t>5</w:t>
            </w:r>
          </w:p>
        </w:tc>
        <w:tc>
          <w:tcPr>
            <w:tcW w:w="3862" w:type="dxa"/>
          </w:tcPr>
          <w:p w:rsidR="00E668C0" w:rsidRDefault="00E668C0">
            <w:pPr>
              <w:jc w:val="both"/>
            </w:pPr>
            <w:r>
              <w:t>Налог на игорный бизнес</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8</w:t>
            </w:r>
          </w:p>
        </w:tc>
      </w:tr>
      <w:tr w:rsidR="00E668C0">
        <w:trPr>
          <w:trHeight w:val="875"/>
        </w:trPr>
        <w:tc>
          <w:tcPr>
            <w:tcW w:w="924" w:type="dxa"/>
          </w:tcPr>
          <w:p w:rsidR="00E668C0" w:rsidRDefault="00E668C0">
            <w:pPr>
              <w:jc w:val="both"/>
            </w:pPr>
            <w:r>
              <w:t>6</w:t>
            </w:r>
          </w:p>
        </w:tc>
        <w:tc>
          <w:tcPr>
            <w:tcW w:w="3862" w:type="dxa"/>
          </w:tcPr>
          <w:p w:rsidR="00E668C0" w:rsidRDefault="00E668C0">
            <w:pPr>
              <w:jc w:val="both"/>
            </w:pPr>
            <w:r>
              <w:t>Сборы за пользование объектами животного мира. Сборы за пользование объектами водных биологических ресурсов.</w:t>
            </w:r>
          </w:p>
          <w:p w:rsidR="00E668C0" w:rsidRDefault="00E668C0">
            <w:r>
              <w:t>Регулярные платежи за пользование недрами</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8</w:t>
            </w:r>
          </w:p>
        </w:tc>
      </w:tr>
      <w:tr w:rsidR="00E668C0">
        <w:trPr>
          <w:trHeight w:val="263"/>
        </w:trPr>
        <w:tc>
          <w:tcPr>
            <w:tcW w:w="924" w:type="dxa"/>
          </w:tcPr>
          <w:p w:rsidR="00E668C0" w:rsidRDefault="00E668C0">
            <w:pPr>
              <w:jc w:val="both"/>
            </w:pPr>
            <w:r>
              <w:t>7</w:t>
            </w:r>
          </w:p>
        </w:tc>
        <w:tc>
          <w:tcPr>
            <w:tcW w:w="3862" w:type="dxa"/>
          </w:tcPr>
          <w:p w:rsidR="00E668C0" w:rsidRDefault="00E668C0">
            <w:pPr>
              <w:jc w:val="both"/>
            </w:pPr>
            <w:r>
              <w:t>Упрощенная система налогообложения.</w:t>
            </w:r>
          </w:p>
          <w:p w:rsidR="00E668C0" w:rsidRDefault="00E668C0">
            <w:pPr>
              <w:jc w:val="both"/>
            </w:pPr>
            <w:r>
              <w:t>Патентная система налогообложения</w:t>
            </w:r>
          </w:p>
        </w:tc>
        <w:tc>
          <w:tcPr>
            <w:tcW w:w="1173" w:type="dxa"/>
          </w:tcPr>
          <w:p w:rsidR="00E668C0" w:rsidRDefault="00E668C0">
            <w:pPr>
              <w:jc w:val="center"/>
            </w:pPr>
            <w:r>
              <w:t>2</w:t>
            </w:r>
          </w:p>
        </w:tc>
        <w:tc>
          <w:tcPr>
            <w:tcW w:w="1035" w:type="dxa"/>
          </w:tcPr>
          <w:p w:rsidR="00E668C0" w:rsidRDefault="00E668C0">
            <w:pPr>
              <w:jc w:val="center"/>
            </w:pPr>
            <w:r>
              <w:t>2(1*)</w:t>
            </w:r>
          </w:p>
        </w:tc>
        <w:tc>
          <w:tcPr>
            <w:tcW w:w="838" w:type="dxa"/>
          </w:tcPr>
          <w:p w:rsidR="00E668C0" w:rsidRDefault="00E668C0">
            <w:pPr>
              <w:jc w:val="center"/>
            </w:pPr>
          </w:p>
        </w:tc>
        <w:tc>
          <w:tcPr>
            <w:tcW w:w="2142" w:type="dxa"/>
          </w:tcPr>
          <w:p w:rsidR="00E668C0" w:rsidRDefault="00E668C0">
            <w:pPr>
              <w:jc w:val="center"/>
            </w:pPr>
            <w:r>
              <w:t>8</w:t>
            </w:r>
          </w:p>
        </w:tc>
      </w:tr>
      <w:tr w:rsidR="00E668C0">
        <w:trPr>
          <w:trHeight w:val="263"/>
        </w:trPr>
        <w:tc>
          <w:tcPr>
            <w:tcW w:w="924" w:type="dxa"/>
          </w:tcPr>
          <w:p w:rsidR="00E668C0" w:rsidRDefault="00E668C0">
            <w:pPr>
              <w:jc w:val="both"/>
            </w:pPr>
            <w:r>
              <w:t>8</w:t>
            </w:r>
          </w:p>
        </w:tc>
        <w:tc>
          <w:tcPr>
            <w:tcW w:w="3862" w:type="dxa"/>
          </w:tcPr>
          <w:p w:rsidR="00E668C0" w:rsidRDefault="00E668C0">
            <w:r>
              <w:t xml:space="preserve">Единый сельскохозяйственный налог. </w:t>
            </w:r>
          </w:p>
          <w:p w:rsidR="00E668C0" w:rsidRDefault="00E668C0">
            <w:r>
              <w:t>Налог на профессиональный доход для самозанятых граждан</w:t>
            </w:r>
          </w:p>
        </w:tc>
        <w:tc>
          <w:tcPr>
            <w:tcW w:w="1173" w:type="dxa"/>
          </w:tcPr>
          <w:p w:rsidR="00E668C0" w:rsidRDefault="00E668C0">
            <w:pPr>
              <w:jc w:val="center"/>
            </w:pPr>
            <w:r>
              <w:t>2</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8</w:t>
            </w:r>
          </w:p>
        </w:tc>
      </w:tr>
      <w:tr w:rsidR="00E668C0">
        <w:trPr>
          <w:trHeight w:val="581"/>
        </w:trPr>
        <w:tc>
          <w:tcPr>
            <w:tcW w:w="924" w:type="dxa"/>
          </w:tcPr>
          <w:p w:rsidR="00E668C0" w:rsidRDefault="00E668C0">
            <w:pPr>
              <w:jc w:val="both"/>
            </w:pPr>
            <w:r>
              <w:t>9</w:t>
            </w:r>
          </w:p>
        </w:tc>
        <w:tc>
          <w:tcPr>
            <w:tcW w:w="3862" w:type="dxa"/>
          </w:tcPr>
          <w:p w:rsidR="00E668C0" w:rsidRDefault="00E668C0">
            <w:r>
              <w:t>Иные функции ФНС России</w:t>
            </w:r>
          </w:p>
        </w:tc>
        <w:tc>
          <w:tcPr>
            <w:tcW w:w="1173" w:type="dxa"/>
          </w:tcPr>
          <w:p w:rsidR="00E668C0" w:rsidRDefault="00E668C0">
            <w:pPr>
              <w:jc w:val="center"/>
            </w:pPr>
            <w:r>
              <w:t>2</w:t>
            </w:r>
          </w:p>
        </w:tc>
        <w:tc>
          <w:tcPr>
            <w:tcW w:w="1035" w:type="dxa"/>
          </w:tcPr>
          <w:p w:rsidR="00E668C0" w:rsidRDefault="00E668C0">
            <w:pPr>
              <w:jc w:val="center"/>
            </w:pPr>
          </w:p>
        </w:tc>
        <w:tc>
          <w:tcPr>
            <w:tcW w:w="838" w:type="dxa"/>
          </w:tcPr>
          <w:p w:rsidR="00E668C0" w:rsidRDefault="00E668C0">
            <w:pPr>
              <w:jc w:val="center"/>
            </w:pPr>
          </w:p>
        </w:tc>
        <w:tc>
          <w:tcPr>
            <w:tcW w:w="2142" w:type="dxa"/>
          </w:tcPr>
          <w:p w:rsidR="00E668C0" w:rsidRDefault="00E668C0">
            <w:pPr>
              <w:jc w:val="center"/>
            </w:pPr>
            <w:r>
              <w:t>8</w:t>
            </w:r>
          </w:p>
        </w:tc>
      </w:tr>
      <w:tr w:rsidR="00E668C0">
        <w:tc>
          <w:tcPr>
            <w:tcW w:w="924" w:type="dxa"/>
          </w:tcPr>
          <w:p w:rsidR="00E668C0" w:rsidRDefault="00E668C0">
            <w:pPr>
              <w:pStyle w:val="a6"/>
              <w:numPr>
                <w:ilvl w:val="0"/>
                <w:numId w:val="3"/>
              </w:numPr>
              <w:ind w:left="0"/>
              <w:jc w:val="both"/>
            </w:pPr>
          </w:p>
        </w:tc>
        <w:tc>
          <w:tcPr>
            <w:tcW w:w="3862" w:type="dxa"/>
          </w:tcPr>
          <w:p w:rsidR="00E668C0" w:rsidRDefault="00E668C0">
            <w:pPr>
              <w:jc w:val="both"/>
              <w:rPr>
                <w:bCs/>
              </w:rPr>
            </w:pPr>
            <w:r>
              <w:rPr>
                <w:bCs/>
              </w:rPr>
              <w:t>Итого во 6 семестре</w:t>
            </w:r>
          </w:p>
        </w:tc>
        <w:tc>
          <w:tcPr>
            <w:tcW w:w="1173" w:type="dxa"/>
          </w:tcPr>
          <w:p w:rsidR="00E668C0" w:rsidRDefault="00E668C0">
            <w:pPr>
              <w:jc w:val="center"/>
            </w:pPr>
            <w:r>
              <w:t>18</w:t>
            </w:r>
          </w:p>
        </w:tc>
        <w:tc>
          <w:tcPr>
            <w:tcW w:w="1035" w:type="dxa"/>
          </w:tcPr>
          <w:p w:rsidR="00E668C0" w:rsidRDefault="00E668C0">
            <w:pPr>
              <w:jc w:val="center"/>
            </w:pPr>
            <w:r>
              <w:t>16(3*)</w:t>
            </w:r>
          </w:p>
        </w:tc>
        <w:tc>
          <w:tcPr>
            <w:tcW w:w="838" w:type="dxa"/>
          </w:tcPr>
          <w:p w:rsidR="00E668C0" w:rsidRDefault="00E668C0">
            <w:pPr>
              <w:jc w:val="center"/>
            </w:pPr>
          </w:p>
        </w:tc>
        <w:tc>
          <w:tcPr>
            <w:tcW w:w="2142" w:type="dxa"/>
          </w:tcPr>
          <w:p w:rsidR="00E668C0" w:rsidRDefault="00E668C0">
            <w:pPr>
              <w:jc w:val="center"/>
            </w:pPr>
            <w:r>
              <w:t>72</w:t>
            </w:r>
          </w:p>
        </w:tc>
      </w:tr>
      <w:tr w:rsidR="00E668C0">
        <w:tc>
          <w:tcPr>
            <w:tcW w:w="924" w:type="dxa"/>
          </w:tcPr>
          <w:p w:rsidR="00E668C0" w:rsidRDefault="00E668C0">
            <w:pPr>
              <w:pStyle w:val="a6"/>
              <w:ind w:left="0"/>
              <w:jc w:val="both"/>
            </w:pPr>
          </w:p>
        </w:tc>
        <w:tc>
          <w:tcPr>
            <w:tcW w:w="3862" w:type="dxa"/>
          </w:tcPr>
          <w:p w:rsidR="00E668C0" w:rsidRDefault="00E668C0">
            <w:pPr>
              <w:jc w:val="both"/>
            </w:pPr>
            <w:r>
              <w:t xml:space="preserve">Итого </w:t>
            </w:r>
          </w:p>
        </w:tc>
        <w:tc>
          <w:tcPr>
            <w:tcW w:w="1173" w:type="dxa"/>
          </w:tcPr>
          <w:p w:rsidR="00E668C0" w:rsidRDefault="00E668C0">
            <w:pPr>
              <w:jc w:val="center"/>
            </w:pPr>
            <w:r>
              <w:t>36</w:t>
            </w:r>
          </w:p>
        </w:tc>
        <w:tc>
          <w:tcPr>
            <w:tcW w:w="1035" w:type="dxa"/>
          </w:tcPr>
          <w:p w:rsidR="00E668C0" w:rsidRDefault="00E668C0">
            <w:pPr>
              <w:jc w:val="center"/>
            </w:pPr>
            <w:r>
              <w:t>32(6*)</w:t>
            </w:r>
          </w:p>
        </w:tc>
        <w:tc>
          <w:tcPr>
            <w:tcW w:w="838" w:type="dxa"/>
          </w:tcPr>
          <w:p w:rsidR="00E668C0" w:rsidRDefault="00E668C0">
            <w:pPr>
              <w:jc w:val="center"/>
            </w:pPr>
          </w:p>
        </w:tc>
        <w:tc>
          <w:tcPr>
            <w:tcW w:w="2142" w:type="dxa"/>
          </w:tcPr>
          <w:p w:rsidR="00E668C0" w:rsidRDefault="00E668C0">
            <w:pPr>
              <w:jc w:val="center"/>
            </w:pPr>
            <w:r>
              <w:t>108</w:t>
            </w:r>
          </w:p>
        </w:tc>
      </w:tr>
    </w:tbl>
    <w:p w:rsidR="00E668C0" w:rsidRDefault="00E668C0">
      <w:pPr>
        <w:autoSpaceDE w:val="0"/>
        <w:autoSpaceDN w:val="0"/>
        <w:ind w:left="360"/>
        <w:jc w:val="both"/>
      </w:pPr>
      <w:r>
        <w:t>*- реализуется в форме практической подготовки</w:t>
      </w:r>
    </w:p>
    <w:p w:rsidR="00E668C0" w:rsidRDefault="00E668C0">
      <w:pPr>
        <w:autoSpaceDE w:val="0"/>
        <w:autoSpaceDN w:val="0"/>
        <w:ind w:left="360"/>
        <w:jc w:val="both"/>
      </w:pPr>
    </w:p>
    <w:p w:rsidR="00E668C0" w:rsidRDefault="00E668C0">
      <w:pPr>
        <w:pStyle w:val="a6"/>
        <w:numPr>
          <w:ilvl w:val="2"/>
          <w:numId w:val="4"/>
        </w:numPr>
        <w:jc w:val="both"/>
        <w:rPr>
          <w:b/>
        </w:rPr>
      </w:pPr>
      <w:r>
        <w:rPr>
          <w:b/>
        </w:rPr>
        <w:t>Очно-заочная форма обучения</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1"/>
        <w:gridCol w:w="3745"/>
        <w:gridCol w:w="1062"/>
        <w:gridCol w:w="1005"/>
        <w:gridCol w:w="825"/>
        <w:gridCol w:w="2142"/>
      </w:tblGrid>
      <w:tr w:rsidR="00E668C0">
        <w:tc>
          <w:tcPr>
            <w:tcW w:w="1224" w:type="dxa"/>
            <w:vMerge w:val="restart"/>
          </w:tcPr>
          <w:p w:rsidR="00E668C0" w:rsidRDefault="00E668C0">
            <w:pPr>
              <w:jc w:val="center"/>
              <w:rPr>
                <w:b/>
              </w:rPr>
            </w:pPr>
          </w:p>
          <w:p w:rsidR="00E668C0" w:rsidRDefault="00E668C0">
            <w:pPr>
              <w:jc w:val="center"/>
              <w:rPr>
                <w:b/>
              </w:rPr>
            </w:pPr>
            <w:r>
              <w:rPr>
                <w:b/>
              </w:rPr>
              <w:t>№ п/п</w:t>
            </w:r>
          </w:p>
        </w:tc>
        <w:tc>
          <w:tcPr>
            <w:tcW w:w="3990" w:type="dxa"/>
            <w:vMerge w:val="restart"/>
          </w:tcPr>
          <w:p w:rsidR="00E668C0" w:rsidRDefault="00E668C0">
            <w:pPr>
              <w:jc w:val="center"/>
              <w:rPr>
                <w:b/>
              </w:rPr>
            </w:pPr>
          </w:p>
          <w:p w:rsidR="00E668C0" w:rsidRDefault="00E668C0">
            <w:pPr>
              <w:jc w:val="center"/>
              <w:rPr>
                <w:b/>
              </w:rPr>
            </w:pPr>
            <w:r>
              <w:rPr>
                <w:b/>
              </w:rPr>
              <w:t>Раздел/тема</w:t>
            </w:r>
          </w:p>
        </w:tc>
        <w:tc>
          <w:tcPr>
            <w:tcW w:w="5188" w:type="dxa"/>
            <w:gridSpan w:val="4"/>
          </w:tcPr>
          <w:p w:rsidR="00E668C0" w:rsidRDefault="00E668C0">
            <w:pPr>
              <w:jc w:val="center"/>
              <w:rPr>
                <w:b/>
              </w:rPr>
            </w:pPr>
            <w:r>
              <w:rPr>
                <w:b/>
              </w:rPr>
              <w:t>Виды учебной работы (в часах)</w:t>
            </w:r>
          </w:p>
        </w:tc>
      </w:tr>
      <w:tr w:rsidR="00E668C0">
        <w:tc>
          <w:tcPr>
            <w:tcW w:w="1224" w:type="dxa"/>
            <w:vMerge/>
          </w:tcPr>
          <w:p w:rsidR="00E668C0" w:rsidRDefault="00E668C0">
            <w:pPr>
              <w:jc w:val="center"/>
              <w:rPr>
                <w:b/>
              </w:rPr>
            </w:pPr>
          </w:p>
        </w:tc>
        <w:tc>
          <w:tcPr>
            <w:tcW w:w="3990" w:type="dxa"/>
            <w:vMerge/>
          </w:tcPr>
          <w:p w:rsidR="00E668C0" w:rsidRDefault="00E668C0">
            <w:pPr>
              <w:jc w:val="center"/>
              <w:rPr>
                <w:b/>
              </w:rPr>
            </w:pPr>
          </w:p>
        </w:tc>
        <w:tc>
          <w:tcPr>
            <w:tcW w:w="3046" w:type="dxa"/>
            <w:gridSpan w:val="3"/>
          </w:tcPr>
          <w:p w:rsidR="00E668C0" w:rsidRDefault="00E668C0">
            <w:pPr>
              <w:jc w:val="center"/>
              <w:rPr>
                <w:b/>
              </w:rPr>
            </w:pPr>
            <w:r>
              <w:rPr>
                <w:b/>
              </w:rPr>
              <w:t>Аудиторная работа</w:t>
            </w:r>
          </w:p>
        </w:tc>
        <w:tc>
          <w:tcPr>
            <w:tcW w:w="2142" w:type="dxa"/>
            <w:vMerge w:val="restart"/>
          </w:tcPr>
          <w:p w:rsidR="00E668C0" w:rsidRDefault="00E668C0">
            <w:pPr>
              <w:jc w:val="center"/>
              <w:rPr>
                <w:b/>
              </w:rPr>
            </w:pPr>
            <w:r>
              <w:rPr>
                <w:b/>
              </w:rPr>
              <w:t>Самостоятельная работа</w:t>
            </w:r>
          </w:p>
        </w:tc>
      </w:tr>
      <w:tr w:rsidR="00E668C0">
        <w:tc>
          <w:tcPr>
            <w:tcW w:w="1224" w:type="dxa"/>
            <w:vMerge/>
          </w:tcPr>
          <w:p w:rsidR="00E668C0" w:rsidRDefault="00E668C0">
            <w:pPr>
              <w:jc w:val="both"/>
            </w:pPr>
          </w:p>
        </w:tc>
        <w:tc>
          <w:tcPr>
            <w:tcW w:w="3990" w:type="dxa"/>
            <w:vMerge/>
          </w:tcPr>
          <w:p w:rsidR="00E668C0" w:rsidRDefault="00E668C0">
            <w:pPr>
              <w:jc w:val="both"/>
            </w:pPr>
          </w:p>
        </w:tc>
        <w:tc>
          <w:tcPr>
            <w:tcW w:w="1173" w:type="dxa"/>
          </w:tcPr>
          <w:p w:rsidR="00E668C0" w:rsidRDefault="00E668C0">
            <w:pPr>
              <w:jc w:val="center"/>
              <w:rPr>
                <w:b/>
              </w:rPr>
            </w:pPr>
            <w:r>
              <w:rPr>
                <w:b/>
              </w:rPr>
              <w:t>ЛЗ</w:t>
            </w:r>
          </w:p>
        </w:tc>
        <w:tc>
          <w:tcPr>
            <w:tcW w:w="1035" w:type="dxa"/>
          </w:tcPr>
          <w:p w:rsidR="00E668C0" w:rsidRDefault="00E668C0">
            <w:pPr>
              <w:jc w:val="center"/>
              <w:rPr>
                <w:b/>
              </w:rPr>
            </w:pPr>
            <w:r>
              <w:rPr>
                <w:b/>
              </w:rPr>
              <w:t>ПЗ</w:t>
            </w:r>
          </w:p>
        </w:tc>
        <w:tc>
          <w:tcPr>
            <w:tcW w:w="838" w:type="dxa"/>
          </w:tcPr>
          <w:p w:rsidR="00E668C0" w:rsidRDefault="00E668C0">
            <w:pPr>
              <w:rPr>
                <w:b/>
              </w:rPr>
            </w:pPr>
            <w:r>
              <w:rPr>
                <w:b/>
              </w:rPr>
              <w:t>ЛабЗ</w:t>
            </w:r>
          </w:p>
        </w:tc>
        <w:tc>
          <w:tcPr>
            <w:tcW w:w="2142" w:type="dxa"/>
            <w:vMerge/>
          </w:tcPr>
          <w:p w:rsidR="00E668C0" w:rsidRDefault="00E668C0">
            <w:pPr>
              <w:jc w:val="both"/>
            </w:pPr>
          </w:p>
        </w:tc>
      </w:tr>
      <w:tr w:rsidR="00E668C0">
        <w:tc>
          <w:tcPr>
            <w:tcW w:w="10402" w:type="dxa"/>
            <w:gridSpan w:val="6"/>
          </w:tcPr>
          <w:p w:rsidR="00E668C0" w:rsidRDefault="00E668C0">
            <w:pPr>
              <w:jc w:val="center"/>
            </w:pPr>
            <w:r>
              <w:t>5 семестр</w:t>
            </w:r>
          </w:p>
        </w:tc>
      </w:tr>
      <w:tr w:rsidR="00E668C0">
        <w:tc>
          <w:tcPr>
            <w:tcW w:w="1224" w:type="dxa"/>
          </w:tcPr>
          <w:p w:rsidR="00E668C0" w:rsidRDefault="00E668C0">
            <w:r>
              <w:t>1</w:t>
            </w:r>
          </w:p>
        </w:tc>
        <w:tc>
          <w:tcPr>
            <w:tcW w:w="3990" w:type="dxa"/>
          </w:tcPr>
          <w:p w:rsidR="00E668C0" w:rsidRDefault="00E668C0">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Понятие налогов и сборов. Классификация налогов.</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c>
          <w:tcPr>
            <w:tcW w:w="1224" w:type="dxa"/>
          </w:tcPr>
          <w:p w:rsidR="00E668C0" w:rsidRDefault="00E668C0">
            <w:r>
              <w:t>2</w:t>
            </w:r>
          </w:p>
        </w:tc>
        <w:tc>
          <w:tcPr>
            <w:tcW w:w="3990"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Функции и элементы налогов и сборов. Плательщики налогов и сборов. </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c>
          <w:tcPr>
            <w:tcW w:w="1224" w:type="dxa"/>
          </w:tcPr>
          <w:p w:rsidR="00E668C0" w:rsidRDefault="00E668C0">
            <w:r>
              <w:lastRenderedPageBreak/>
              <w:t>3</w:t>
            </w:r>
          </w:p>
        </w:tc>
        <w:tc>
          <w:tcPr>
            <w:tcW w:w="3990"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Налоговая система. Налоговая политика </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c>
          <w:tcPr>
            <w:tcW w:w="1224" w:type="dxa"/>
          </w:tcPr>
          <w:p w:rsidR="00E668C0" w:rsidRDefault="00E668C0">
            <w:r>
              <w:t>4</w:t>
            </w:r>
          </w:p>
        </w:tc>
        <w:tc>
          <w:tcPr>
            <w:tcW w:w="3990"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Налоговый контроль. Налоговые проверки.</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c>
          <w:tcPr>
            <w:tcW w:w="1224" w:type="dxa"/>
          </w:tcPr>
          <w:p w:rsidR="00E668C0" w:rsidRDefault="00E668C0">
            <w:r>
              <w:t>5</w:t>
            </w:r>
          </w:p>
        </w:tc>
        <w:tc>
          <w:tcPr>
            <w:tcW w:w="3990"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bCs/>
                <w:color w:val="000000"/>
                <w:sz w:val="24"/>
                <w:szCs w:val="24"/>
              </w:rPr>
              <w:t>Отчетность по налогам и сборам</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c>
          <w:tcPr>
            <w:tcW w:w="1224" w:type="dxa"/>
          </w:tcPr>
          <w:p w:rsidR="00E668C0" w:rsidRDefault="00E668C0">
            <w:r>
              <w:t>6</w:t>
            </w:r>
          </w:p>
        </w:tc>
        <w:tc>
          <w:tcPr>
            <w:tcW w:w="3990"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Налог с доходов физических лиц</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c>
          <w:tcPr>
            <w:tcW w:w="1224" w:type="dxa"/>
          </w:tcPr>
          <w:p w:rsidR="00E668C0" w:rsidRDefault="00E668C0">
            <w:r>
              <w:t>7</w:t>
            </w:r>
          </w:p>
        </w:tc>
        <w:tc>
          <w:tcPr>
            <w:tcW w:w="3990"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c>
          <w:tcPr>
            <w:tcW w:w="1224" w:type="dxa"/>
          </w:tcPr>
          <w:p w:rsidR="00E668C0" w:rsidRDefault="00E668C0">
            <w:pPr>
              <w:jc w:val="both"/>
            </w:pPr>
            <w:r>
              <w:t>8</w:t>
            </w:r>
          </w:p>
        </w:tc>
        <w:tc>
          <w:tcPr>
            <w:tcW w:w="3990" w:type="dxa"/>
          </w:tcPr>
          <w:p w:rsidR="00E668C0" w:rsidRDefault="00E668C0">
            <w:pPr>
              <w:rPr>
                <w:bCs/>
              </w:rPr>
            </w:pPr>
            <w:r>
              <w:t>Налог на добавленную стоимость</w:t>
            </w:r>
          </w:p>
        </w:tc>
        <w:tc>
          <w:tcPr>
            <w:tcW w:w="1173" w:type="dxa"/>
          </w:tcPr>
          <w:p w:rsidR="00E668C0" w:rsidRDefault="00E668C0">
            <w:pPr>
              <w:jc w:val="center"/>
            </w:pPr>
            <w:r>
              <w:t>1</w:t>
            </w:r>
          </w:p>
        </w:tc>
        <w:tc>
          <w:tcPr>
            <w:tcW w:w="1035" w:type="dxa"/>
          </w:tcPr>
          <w:p w:rsidR="00E668C0" w:rsidRDefault="00E668C0">
            <w:pPr>
              <w:jc w:val="center"/>
            </w:pPr>
            <w:r>
              <w:t>1(1*)</w:t>
            </w:r>
          </w:p>
        </w:tc>
        <w:tc>
          <w:tcPr>
            <w:tcW w:w="838" w:type="dxa"/>
          </w:tcPr>
          <w:p w:rsidR="00E668C0" w:rsidRDefault="00E668C0">
            <w:pPr>
              <w:jc w:val="center"/>
            </w:pPr>
          </w:p>
        </w:tc>
        <w:tc>
          <w:tcPr>
            <w:tcW w:w="2142" w:type="dxa"/>
          </w:tcPr>
          <w:p w:rsidR="00E668C0" w:rsidRDefault="00E668C0">
            <w:pPr>
              <w:jc w:val="center"/>
            </w:pPr>
            <w:r>
              <w:t>5</w:t>
            </w:r>
          </w:p>
        </w:tc>
      </w:tr>
      <w:tr w:rsidR="00E668C0">
        <w:trPr>
          <w:trHeight w:val="379"/>
        </w:trPr>
        <w:tc>
          <w:tcPr>
            <w:tcW w:w="1224" w:type="dxa"/>
          </w:tcPr>
          <w:p w:rsidR="00E668C0" w:rsidRDefault="00E668C0">
            <w:pPr>
              <w:jc w:val="both"/>
            </w:pPr>
            <w:r>
              <w:t>9</w:t>
            </w:r>
          </w:p>
        </w:tc>
        <w:tc>
          <w:tcPr>
            <w:tcW w:w="3990" w:type="dxa"/>
          </w:tcPr>
          <w:p w:rsidR="00E668C0" w:rsidRDefault="00E668C0">
            <w:pPr>
              <w:rPr>
                <w:bCs/>
              </w:rPr>
            </w:pPr>
            <w:r>
              <w:t>Налог на прибыль организации</w:t>
            </w:r>
          </w:p>
        </w:tc>
        <w:tc>
          <w:tcPr>
            <w:tcW w:w="1173" w:type="dxa"/>
          </w:tcPr>
          <w:p w:rsidR="00E668C0" w:rsidRDefault="00E668C0">
            <w:pPr>
              <w:jc w:val="center"/>
            </w:pPr>
            <w:r>
              <w:t>2</w:t>
            </w:r>
          </w:p>
        </w:tc>
        <w:tc>
          <w:tcPr>
            <w:tcW w:w="1035" w:type="dxa"/>
          </w:tcPr>
          <w:p w:rsidR="00E668C0" w:rsidRDefault="00E668C0">
            <w:pPr>
              <w:jc w:val="center"/>
            </w:pPr>
            <w:r>
              <w:t>1(1*)</w:t>
            </w:r>
          </w:p>
        </w:tc>
        <w:tc>
          <w:tcPr>
            <w:tcW w:w="838" w:type="dxa"/>
          </w:tcPr>
          <w:p w:rsidR="00E668C0" w:rsidRDefault="00E668C0">
            <w:pPr>
              <w:jc w:val="center"/>
            </w:pPr>
          </w:p>
        </w:tc>
        <w:tc>
          <w:tcPr>
            <w:tcW w:w="2142" w:type="dxa"/>
          </w:tcPr>
          <w:p w:rsidR="00E668C0" w:rsidRDefault="00E668C0">
            <w:pPr>
              <w:jc w:val="center"/>
            </w:pPr>
            <w:r>
              <w:t>4</w:t>
            </w:r>
          </w:p>
        </w:tc>
      </w:tr>
      <w:tr w:rsidR="00E668C0">
        <w:tc>
          <w:tcPr>
            <w:tcW w:w="1224" w:type="dxa"/>
          </w:tcPr>
          <w:p w:rsidR="00E668C0" w:rsidRDefault="00E668C0"/>
        </w:tc>
        <w:tc>
          <w:tcPr>
            <w:tcW w:w="3990" w:type="dxa"/>
          </w:tcPr>
          <w:p w:rsidR="00E668C0" w:rsidRDefault="00E668C0">
            <w:r>
              <w:t>Итого в 5 семестре</w:t>
            </w:r>
          </w:p>
        </w:tc>
        <w:tc>
          <w:tcPr>
            <w:tcW w:w="1173" w:type="dxa"/>
          </w:tcPr>
          <w:p w:rsidR="00E668C0" w:rsidRDefault="00E668C0">
            <w:pPr>
              <w:jc w:val="center"/>
            </w:pPr>
            <w:r>
              <w:t>10</w:t>
            </w:r>
          </w:p>
        </w:tc>
        <w:tc>
          <w:tcPr>
            <w:tcW w:w="1035" w:type="dxa"/>
          </w:tcPr>
          <w:p w:rsidR="00E668C0" w:rsidRDefault="00E668C0">
            <w:pPr>
              <w:jc w:val="center"/>
            </w:pPr>
            <w:r>
              <w:t>16(3*)</w:t>
            </w:r>
          </w:p>
        </w:tc>
        <w:tc>
          <w:tcPr>
            <w:tcW w:w="838" w:type="dxa"/>
          </w:tcPr>
          <w:p w:rsidR="00E668C0" w:rsidRDefault="00E668C0">
            <w:pPr>
              <w:jc w:val="center"/>
            </w:pPr>
          </w:p>
        </w:tc>
        <w:tc>
          <w:tcPr>
            <w:tcW w:w="2142" w:type="dxa"/>
          </w:tcPr>
          <w:p w:rsidR="00E668C0" w:rsidRDefault="00E668C0">
            <w:pPr>
              <w:jc w:val="center"/>
            </w:pPr>
            <w:r>
              <w:t>44</w:t>
            </w:r>
          </w:p>
        </w:tc>
      </w:tr>
      <w:tr w:rsidR="00E668C0">
        <w:tc>
          <w:tcPr>
            <w:tcW w:w="10402" w:type="dxa"/>
            <w:gridSpan w:val="6"/>
          </w:tcPr>
          <w:p w:rsidR="00E668C0" w:rsidRDefault="00E668C0">
            <w:pPr>
              <w:jc w:val="center"/>
            </w:pPr>
            <w:r>
              <w:t>6 семестр</w:t>
            </w:r>
          </w:p>
        </w:tc>
      </w:tr>
      <w:tr w:rsidR="00E668C0">
        <w:trPr>
          <w:trHeight w:val="263"/>
        </w:trPr>
        <w:tc>
          <w:tcPr>
            <w:tcW w:w="1224" w:type="dxa"/>
          </w:tcPr>
          <w:p w:rsidR="00E668C0" w:rsidRDefault="00E668C0">
            <w:pPr>
              <w:jc w:val="both"/>
            </w:pPr>
            <w:r>
              <w:t>1</w:t>
            </w:r>
          </w:p>
        </w:tc>
        <w:tc>
          <w:tcPr>
            <w:tcW w:w="3990" w:type="dxa"/>
          </w:tcPr>
          <w:p w:rsidR="00E668C0" w:rsidRDefault="00E668C0">
            <w:pPr>
              <w:jc w:val="both"/>
            </w:pPr>
            <w:r>
              <w:t xml:space="preserve">Акцизы </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10</w:t>
            </w:r>
          </w:p>
        </w:tc>
      </w:tr>
      <w:tr w:rsidR="00E668C0">
        <w:trPr>
          <w:trHeight w:val="875"/>
        </w:trPr>
        <w:tc>
          <w:tcPr>
            <w:tcW w:w="1224" w:type="dxa"/>
          </w:tcPr>
          <w:p w:rsidR="00E668C0" w:rsidRDefault="00E668C0">
            <w:pPr>
              <w:jc w:val="both"/>
            </w:pPr>
            <w:r>
              <w:t>2</w:t>
            </w:r>
          </w:p>
        </w:tc>
        <w:tc>
          <w:tcPr>
            <w:tcW w:w="3990"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10</w:t>
            </w:r>
          </w:p>
        </w:tc>
      </w:tr>
      <w:tr w:rsidR="00E668C0">
        <w:trPr>
          <w:trHeight w:val="377"/>
        </w:trPr>
        <w:tc>
          <w:tcPr>
            <w:tcW w:w="1224" w:type="dxa"/>
          </w:tcPr>
          <w:p w:rsidR="00E668C0" w:rsidRDefault="00E668C0">
            <w:pPr>
              <w:jc w:val="both"/>
            </w:pPr>
            <w:r>
              <w:t>3</w:t>
            </w:r>
          </w:p>
        </w:tc>
        <w:tc>
          <w:tcPr>
            <w:tcW w:w="3990" w:type="dxa"/>
          </w:tcPr>
          <w:p w:rsidR="00E668C0" w:rsidRDefault="00E668C0">
            <w:r>
              <w:t>Налогообложение недвижимости по кадастровой стоимости</w:t>
            </w:r>
          </w:p>
          <w:p w:rsidR="00E668C0" w:rsidRDefault="00E668C0">
            <w:pPr>
              <w:rPr>
                <w:color w:val="000000"/>
                <w:lang w:eastAsia="en-US"/>
              </w:rPr>
            </w:pPr>
            <w:r>
              <w:t>Налог на имущество.</w:t>
            </w:r>
          </w:p>
        </w:tc>
        <w:tc>
          <w:tcPr>
            <w:tcW w:w="1173" w:type="dxa"/>
          </w:tcPr>
          <w:p w:rsidR="00E668C0" w:rsidRDefault="00E668C0">
            <w:pPr>
              <w:jc w:val="center"/>
            </w:pPr>
            <w:r>
              <w:t>1</w:t>
            </w:r>
          </w:p>
        </w:tc>
        <w:tc>
          <w:tcPr>
            <w:tcW w:w="1035" w:type="dxa"/>
          </w:tcPr>
          <w:p w:rsidR="00E668C0" w:rsidRDefault="00E668C0">
            <w:pPr>
              <w:jc w:val="center"/>
            </w:pPr>
            <w:r>
              <w:t>2(1*)</w:t>
            </w:r>
          </w:p>
        </w:tc>
        <w:tc>
          <w:tcPr>
            <w:tcW w:w="838" w:type="dxa"/>
          </w:tcPr>
          <w:p w:rsidR="00E668C0" w:rsidRDefault="00E668C0">
            <w:pPr>
              <w:jc w:val="center"/>
            </w:pPr>
          </w:p>
        </w:tc>
        <w:tc>
          <w:tcPr>
            <w:tcW w:w="2142" w:type="dxa"/>
          </w:tcPr>
          <w:p w:rsidR="00E668C0" w:rsidRDefault="00E668C0">
            <w:pPr>
              <w:jc w:val="center"/>
            </w:pPr>
            <w:r>
              <w:t>10</w:t>
            </w:r>
          </w:p>
        </w:tc>
      </w:tr>
      <w:tr w:rsidR="00E668C0">
        <w:trPr>
          <w:trHeight w:val="244"/>
        </w:trPr>
        <w:tc>
          <w:tcPr>
            <w:tcW w:w="1224" w:type="dxa"/>
          </w:tcPr>
          <w:p w:rsidR="00E668C0" w:rsidRDefault="00E668C0">
            <w:pPr>
              <w:jc w:val="both"/>
            </w:pPr>
            <w:r>
              <w:t>4</w:t>
            </w:r>
          </w:p>
        </w:tc>
        <w:tc>
          <w:tcPr>
            <w:tcW w:w="3990" w:type="dxa"/>
          </w:tcPr>
          <w:p w:rsidR="00E668C0" w:rsidRDefault="00E668C0">
            <w:pPr>
              <w:jc w:val="both"/>
            </w:pPr>
            <w:r>
              <w:t>Транспортный налог</w:t>
            </w:r>
            <w:r>
              <w:rPr>
                <w:bCs/>
                <w:color w:val="000000"/>
                <w:lang w:eastAsia="en-US"/>
              </w:rPr>
              <w:t xml:space="preserve"> Земельный налог</w:t>
            </w:r>
          </w:p>
        </w:tc>
        <w:tc>
          <w:tcPr>
            <w:tcW w:w="1173" w:type="dxa"/>
          </w:tcPr>
          <w:p w:rsidR="00E668C0" w:rsidRDefault="00E668C0">
            <w:pPr>
              <w:jc w:val="center"/>
            </w:pPr>
            <w:r>
              <w:t>1</w:t>
            </w:r>
          </w:p>
        </w:tc>
        <w:tc>
          <w:tcPr>
            <w:tcW w:w="1035" w:type="dxa"/>
          </w:tcPr>
          <w:p w:rsidR="00E668C0" w:rsidRDefault="00E668C0">
            <w:pPr>
              <w:jc w:val="center"/>
            </w:pPr>
            <w:r>
              <w:t>2(1*)</w:t>
            </w:r>
          </w:p>
        </w:tc>
        <w:tc>
          <w:tcPr>
            <w:tcW w:w="838" w:type="dxa"/>
          </w:tcPr>
          <w:p w:rsidR="00E668C0" w:rsidRDefault="00E668C0">
            <w:pPr>
              <w:jc w:val="center"/>
            </w:pPr>
          </w:p>
        </w:tc>
        <w:tc>
          <w:tcPr>
            <w:tcW w:w="2142" w:type="dxa"/>
          </w:tcPr>
          <w:p w:rsidR="00E668C0" w:rsidRDefault="00E668C0">
            <w:pPr>
              <w:jc w:val="center"/>
            </w:pPr>
            <w:r>
              <w:t>10</w:t>
            </w:r>
          </w:p>
        </w:tc>
      </w:tr>
      <w:tr w:rsidR="00E668C0">
        <w:trPr>
          <w:trHeight w:val="517"/>
        </w:trPr>
        <w:tc>
          <w:tcPr>
            <w:tcW w:w="1224" w:type="dxa"/>
          </w:tcPr>
          <w:p w:rsidR="00E668C0" w:rsidRDefault="00E668C0">
            <w:pPr>
              <w:jc w:val="both"/>
            </w:pPr>
            <w:r>
              <w:t>5</w:t>
            </w:r>
          </w:p>
        </w:tc>
        <w:tc>
          <w:tcPr>
            <w:tcW w:w="3990" w:type="dxa"/>
          </w:tcPr>
          <w:p w:rsidR="00E668C0" w:rsidRDefault="00E668C0">
            <w:pPr>
              <w:jc w:val="both"/>
            </w:pPr>
            <w:r>
              <w:t>Налог на игорный бизнес</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10</w:t>
            </w:r>
          </w:p>
        </w:tc>
      </w:tr>
      <w:tr w:rsidR="00E668C0">
        <w:trPr>
          <w:trHeight w:val="875"/>
        </w:trPr>
        <w:tc>
          <w:tcPr>
            <w:tcW w:w="1224" w:type="dxa"/>
          </w:tcPr>
          <w:p w:rsidR="00E668C0" w:rsidRDefault="00E668C0">
            <w:pPr>
              <w:jc w:val="both"/>
            </w:pPr>
            <w:r>
              <w:t>6</w:t>
            </w:r>
          </w:p>
        </w:tc>
        <w:tc>
          <w:tcPr>
            <w:tcW w:w="3990" w:type="dxa"/>
          </w:tcPr>
          <w:p w:rsidR="00E668C0" w:rsidRDefault="00E668C0">
            <w:pPr>
              <w:jc w:val="both"/>
            </w:pPr>
            <w:r>
              <w:t>Сборы за пользование объектами животного мира. Сборы за пользование объектами водных биологических ресурсов.</w:t>
            </w:r>
          </w:p>
          <w:p w:rsidR="00E668C0" w:rsidRDefault="00E668C0">
            <w:r>
              <w:t>Регулярные платежи за пользование недрами</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10</w:t>
            </w:r>
          </w:p>
        </w:tc>
      </w:tr>
      <w:tr w:rsidR="00E668C0">
        <w:trPr>
          <w:trHeight w:val="263"/>
        </w:trPr>
        <w:tc>
          <w:tcPr>
            <w:tcW w:w="1224" w:type="dxa"/>
          </w:tcPr>
          <w:p w:rsidR="00E668C0" w:rsidRDefault="00E668C0">
            <w:pPr>
              <w:jc w:val="both"/>
            </w:pPr>
            <w:r>
              <w:t>7</w:t>
            </w:r>
          </w:p>
        </w:tc>
        <w:tc>
          <w:tcPr>
            <w:tcW w:w="3990" w:type="dxa"/>
          </w:tcPr>
          <w:p w:rsidR="00E668C0" w:rsidRDefault="00E668C0">
            <w:pPr>
              <w:jc w:val="both"/>
            </w:pPr>
            <w:r>
              <w:t>Упрощенная система налогообложения.</w:t>
            </w:r>
          </w:p>
          <w:p w:rsidR="00E668C0" w:rsidRDefault="00E668C0">
            <w:pPr>
              <w:jc w:val="both"/>
            </w:pPr>
            <w:r>
              <w:t>Патентная система налогообложения</w:t>
            </w:r>
          </w:p>
        </w:tc>
        <w:tc>
          <w:tcPr>
            <w:tcW w:w="1173" w:type="dxa"/>
          </w:tcPr>
          <w:p w:rsidR="00E668C0" w:rsidRDefault="00E668C0">
            <w:pPr>
              <w:jc w:val="center"/>
            </w:pPr>
            <w:r>
              <w:t>1</w:t>
            </w:r>
          </w:p>
        </w:tc>
        <w:tc>
          <w:tcPr>
            <w:tcW w:w="1035" w:type="dxa"/>
          </w:tcPr>
          <w:p w:rsidR="00E668C0" w:rsidRDefault="00E668C0">
            <w:pPr>
              <w:jc w:val="center"/>
            </w:pPr>
            <w:r>
              <w:t>2(1*)</w:t>
            </w:r>
          </w:p>
        </w:tc>
        <w:tc>
          <w:tcPr>
            <w:tcW w:w="838" w:type="dxa"/>
          </w:tcPr>
          <w:p w:rsidR="00E668C0" w:rsidRDefault="00E668C0">
            <w:pPr>
              <w:jc w:val="center"/>
            </w:pPr>
          </w:p>
        </w:tc>
        <w:tc>
          <w:tcPr>
            <w:tcW w:w="2142" w:type="dxa"/>
          </w:tcPr>
          <w:p w:rsidR="00E668C0" w:rsidRDefault="00E668C0">
            <w:pPr>
              <w:jc w:val="center"/>
            </w:pPr>
            <w:r>
              <w:t>10</w:t>
            </w:r>
          </w:p>
        </w:tc>
      </w:tr>
      <w:tr w:rsidR="00E668C0">
        <w:trPr>
          <w:trHeight w:val="263"/>
        </w:trPr>
        <w:tc>
          <w:tcPr>
            <w:tcW w:w="1224" w:type="dxa"/>
          </w:tcPr>
          <w:p w:rsidR="00E668C0" w:rsidRDefault="00E668C0">
            <w:pPr>
              <w:jc w:val="both"/>
            </w:pPr>
            <w:r>
              <w:t>8</w:t>
            </w:r>
          </w:p>
        </w:tc>
        <w:tc>
          <w:tcPr>
            <w:tcW w:w="3990" w:type="dxa"/>
          </w:tcPr>
          <w:p w:rsidR="00E668C0" w:rsidRDefault="00E668C0">
            <w:r>
              <w:t xml:space="preserve">Единый сельскохозяйственный налог. </w:t>
            </w:r>
          </w:p>
          <w:p w:rsidR="00E668C0" w:rsidRDefault="00E668C0">
            <w:r>
              <w:t>Налог на профессиональный доход для самозанятых граждан</w:t>
            </w:r>
          </w:p>
        </w:tc>
        <w:tc>
          <w:tcPr>
            <w:tcW w:w="1173" w:type="dxa"/>
          </w:tcPr>
          <w:p w:rsidR="00E668C0" w:rsidRDefault="00E668C0">
            <w:pPr>
              <w:jc w:val="center"/>
            </w:pPr>
            <w:r>
              <w:t>1</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rPr>
          <w:trHeight w:val="581"/>
        </w:trPr>
        <w:tc>
          <w:tcPr>
            <w:tcW w:w="1224" w:type="dxa"/>
          </w:tcPr>
          <w:p w:rsidR="00E668C0" w:rsidRDefault="00E668C0">
            <w:pPr>
              <w:jc w:val="both"/>
            </w:pPr>
            <w:r>
              <w:t>9</w:t>
            </w:r>
          </w:p>
        </w:tc>
        <w:tc>
          <w:tcPr>
            <w:tcW w:w="3990" w:type="dxa"/>
          </w:tcPr>
          <w:p w:rsidR="00E668C0" w:rsidRDefault="00E668C0">
            <w:r>
              <w:t>Иные функции ФНС России</w:t>
            </w:r>
          </w:p>
        </w:tc>
        <w:tc>
          <w:tcPr>
            <w:tcW w:w="1173" w:type="dxa"/>
          </w:tcPr>
          <w:p w:rsidR="00E668C0" w:rsidRDefault="00E668C0">
            <w:pPr>
              <w:jc w:val="center"/>
            </w:pPr>
            <w:r>
              <w:t>-</w:t>
            </w:r>
          </w:p>
        </w:tc>
        <w:tc>
          <w:tcPr>
            <w:tcW w:w="1035" w:type="dxa"/>
          </w:tcPr>
          <w:p w:rsidR="00E668C0" w:rsidRDefault="00E668C0">
            <w:pPr>
              <w:jc w:val="center"/>
            </w:pPr>
            <w:r>
              <w:t>2</w:t>
            </w:r>
          </w:p>
        </w:tc>
        <w:tc>
          <w:tcPr>
            <w:tcW w:w="838" w:type="dxa"/>
          </w:tcPr>
          <w:p w:rsidR="00E668C0" w:rsidRDefault="00E668C0">
            <w:pPr>
              <w:jc w:val="center"/>
            </w:pPr>
          </w:p>
        </w:tc>
        <w:tc>
          <w:tcPr>
            <w:tcW w:w="2142" w:type="dxa"/>
          </w:tcPr>
          <w:p w:rsidR="00E668C0" w:rsidRDefault="00E668C0">
            <w:pPr>
              <w:jc w:val="center"/>
            </w:pPr>
            <w:r>
              <w:t>5</w:t>
            </w:r>
          </w:p>
        </w:tc>
      </w:tr>
      <w:tr w:rsidR="00E668C0">
        <w:tc>
          <w:tcPr>
            <w:tcW w:w="1224" w:type="dxa"/>
          </w:tcPr>
          <w:p w:rsidR="00E668C0" w:rsidRDefault="00E668C0"/>
        </w:tc>
        <w:tc>
          <w:tcPr>
            <w:tcW w:w="3990" w:type="dxa"/>
          </w:tcPr>
          <w:p w:rsidR="00E668C0" w:rsidRDefault="00E668C0">
            <w:pPr>
              <w:jc w:val="both"/>
              <w:rPr>
                <w:bCs/>
              </w:rPr>
            </w:pPr>
            <w:r>
              <w:rPr>
                <w:bCs/>
              </w:rPr>
              <w:t>Итого во 6 семестре</w:t>
            </w:r>
          </w:p>
        </w:tc>
        <w:tc>
          <w:tcPr>
            <w:tcW w:w="1173" w:type="dxa"/>
          </w:tcPr>
          <w:p w:rsidR="00E668C0" w:rsidRDefault="00E668C0">
            <w:pPr>
              <w:jc w:val="center"/>
            </w:pPr>
            <w:r>
              <w:t>8</w:t>
            </w:r>
          </w:p>
        </w:tc>
        <w:tc>
          <w:tcPr>
            <w:tcW w:w="1035" w:type="dxa"/>
          </w:tcPr>
          <w:p w:rsidR="00E668C0" w:rsidRDefault="00E668C0">
            <w:pPr>
              <w:jc w:val="center"/>
            </w:pPr>
            <w:r>
              <w:t>18(3*)</w:t>
            </w:r>
          </w:p>
        </w:tc>
        <w:tc>
          <w:tcPr>
            <w:tcW w:w="838" w:type="dxa"/>
          </w:tcPr>
          <w:p w:rsidR="00E668C0" w:rsidRDefault="00E668C0">
            <w:pPr>
              <w:jc w:val="center"/>
            </w:pPr>
          </w:p>
        </w:tc>
        <w:tc>
          <w:tcPr>
            <w:tcW w:w="2142" w:type="dxa"/>
          </w:tcPr>
          <w:p w:rsidR="00E668C0" w:rsidRDefault="00E668C0">
            <w:pPr>
              <w:jc w:val="center"/>
            </w:pPr>
            <w:r>
              <w:t>80</w:t>
            </w:r>
          </w:p>
        </w:tc>
      </w:tr>
    </w:tbl>
    <w:p w:rsidR="00E668C0" w:rsidRDefault="00E668C0">
      <w:pPr>
        <w:pStyle w:val="a6"/>
        <w:ind w:left="2444"/>
        <w:jc w:val="both"/>
        <w:rPr>
          <w:b/>
        </w:rPr>
      </w:pPr>
    </w:p>
    <w:p w:rsidR="00E668C0" w:rsidRDefault="00E668C0">
      <w:pPr>
        <w:autoSpaceDE w:val="0"/>
        <w:autoSpaceDN w:val="0"/>
        <w:ind w:left="360"/>
        <w:jc w:val="both"/>
      </w:pPr>
      <w:r>
        <w:t>*-  реализуется в форме практической подготовки</w:t>
      </w:r>
    </w:p>
    <w:p w:rsidR="00E668C0" w:rsidRDefault="00E668C0">
      <w:pPr>
        <w:numPr>
          <w:ilvl w:val="1"/>
          <w:numId w:val="5"/>
        </w:numPr>
        <w:autoSpaceDE w:val="0"/>
        <w:autoSpaceDN w:val="0"/>
        <w:jc w:val="both"/>
        <w:rPr>
          <w:b/>
          <w:i/>
        </w:rPr>
      </w:pPr>
      <w:r>
        <w:rPr>
          <w:b/>
          <w:i/>
        </w:rPr>
        <w:t>Программа дисциплины, структурированная по темам / разделам</w:t>
      </w:r>
    </w:p>
    <w:p w:rsidR="00E668C0" w:rsidRDefault="00E668C0">
      <w:pPr>
        <w:autoSpaceDE w:val="0"/>
        <w:autoSpaceDN w:val="0"/>
        <w:ind w:left="1440"/>
        <w:jc w:val="center"/>
        <w:rPr>
          <w:b/>
        </w:rPr>
      </w:pPr>
    </w:p>
    <w:p w:rsidR="00E668C0" w:rsidRDefault="00E668C0">
      <w:pPr>
        <w:numPr>
          <w:ilvl w:val="2"/>
          <w:numId w:val="5"/>
        </w:numPr>
        <w:autoSpaceDE w:val="0"/>
        <w:autoSpaceDN w:val="0"/>
        <w:rPr>
          <w:b/>
        </w:rPr>
      </w:pPr>
      <w:r>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E668C0">
        <w:tc>
          <w:tcPr>
            <w:tcW w:w="804" w:type="dxa"/>
          </w:tcPr>
          <w:p w:rsidR="00E668C0" w:rsidRDefault="00E668C0">
            <w:pPr>
              <w:jc w:val="center"/>
              <w:rPr>
                <w:b/>
              </w:rPr>
            </w:pPr>
            <w:r>
              <w:rPr>
                <w:b/>
              </w:rPr>
              <w:t>№ п/п</w:t>
            </w:r>
          </w:p>
        </w:tc>
        <w:tc>
          <w:tcPr>
            <w:tcW w:w="2706" w:type="dxa"/>
          </w:tcPr>
          <w:p w:rsidR="00E668C0" w:rsidRDefault="00E668C0">
            <w:pPr>
              <w:jc w:val="center"/>
              <w:rPr>
                <w:b/>
              </w:rPr>
            </w:pPr>
            <w:r>
              <w:rPr>
                <w:b/>
              </w:rPr>
              <w:t>Наименование темы (раздела) дисциплины</w:t>
            </w:r>
          </w:p>
        </w:tc>
        <w:tc>
          <w:tcPr>
            <w:tcW w:w="6270" w:type="dxa"/>
          </w:tcPr>
          <w:p w:rsidR="00E668C0" w:rsidRDefault="00E668C0">
            <w:pPr>
              <w:jc w:val="center"/>
              <w:rPr>
                <w:b/>
              </w:rPr>
            </w:pPr>
            <w:r>
              <w:rPr>
                <w:b/>
              </w:rPr>
              <w:t>Содержание лекционного занятия</w:t>
            </w:r>
          </w:p>
        </w:tc>
      </w:tr>
      <w:tr w:rsidR="00E668C0">
        <w:tc>
          <w:tcPr>
            <w:tcW w:w="804" w:type="dxa"/>
          </w:tcPr>
          <w:p w:rsidR="00E668C0" w:rsidRDefault="00E668C0">
            <w:pPr>
              <w:pStyle w:val="a6"/>
              <w:numPr>
                <w:ilvl w:val="0"/>
                <w:numId w:val="6"/>
              </w:numPr>
            </w:pPr>
          </w:p>
        </w:tc>
        <w:tc>
          <w:tcPr>
            <w:tcW w:w="2706" w:type="dxa"/>
          </w:tcPr>
          <w:p w:rsidR="00E668C0" w:rsidRDefault="00E668C0">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Понятие налогов и сборов. Классификация налогов.</w:t>
            </w:r>
          </w:p>
        </w:tc>
        <w:tc>
          <w:tcPr>
            <w:tcW w:w="6270" w:type="dxa"/>
          </w:tcPr>
          <w:p w:rsidR="00E668C0" w:rsidRDefault="00E668C0">
            <w:pPr>
              <w:jc w:val="both"/>
            </w:pPr>
            <w:r>
              <w:rPr>
                <w:color w:val="000000"/>
              </w:rPr>
              <w:t>Понятие налог и сбор. Значение и сущность налогов в современном обществе. Регулирования налогов в РФ. Классификация налогов.</w:t>
            </w:r>
          </w:p>
        </w:tc>
      </w:tr>
      <w:tr w:rsidR="00E668C0">
        <w:tc>
          <w:tcPr>
            <w:tcW w:w="804" w:type="dxa"/>
          </w:tcPr>
          <w:p w:rsidR="00E668C0" w:rsidRDefault="00E668C0">
            <w:pPr>
              <w:pStyle w:val="a6"/>
              <w:numPr>
                <w:ilvl w:val="0"/>
                <w:numId w:val="6"/>
              </w:numPr>
            </w:pPr>
          </w:p>
        </w:tc>
        <w:tc>
          <w:tcPr>
            <w:tcW w:w="2706"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Функции и элементы налогов и сборов. Плательщики налогов и сборов. </w:t>
            </w:r>
          </w:p>
        </w:tc>
        <w:tc>
          <w:tcPr>
            <w:tcW w:w="6270" w:type="dxa"/>
          </w:tcPr>
          <w:p w:rsidR="00E668C0" w:rsidRDefault="00E668C0">
            <w:pPr>
              <w:jc w:val="both"/>
            </w:pPr>
            <w:r>
              <w:t>Функции налогов. Принципы налогообложения. Элементы налога. Налоговые льготы: сущность и классификация.</w:t>
            </w:r>
          </w:p>
          <w:p w:rsidR="00E668C0" w:rsidRDefault="00E668C0">
            <w:pPr>
              <w:jc w:val="both"/>
            </w:pPr>
            <w:r>
              <w:rPr>
                <w:bCs/>
              </w:rPr>
              <w:t>Понятие налогоплательщик, плательщик сбора, налоговый агент. Характеристика и обеспечение прав налогоплательщиков. Обязанности налогоплательщиков.</w:t>
            </w:r>
          </w:p>
        </w:tc>
      </w:tr>
      <w:tr w:rsidR="00E668C0">
        <w:trPr>
          <w:trHeight w:val="649"/>
        </w:trPr>
        <w:tc>
          <w:tcPr>
            <w:tcW w:w="804" w:type="dxa"/>
          </w:tcPr>
          <w:p w:rsidR="00E668C0" w:rsidRDefault="00E668C0">
            <w:pPr>
              <w:pStyle w:val="a6"/>
              <w:numPr>
                <w:ilvl w:val="0"/>
                <w:numId w:val="7"/>
              </w:numPr>
              <w:ind w:left="0"/>
              <w:jc w:val="both"/>
            </w:pPr>
            <w:r>
              <w:t xml:space="preserve">      3.</w:t>
            </w:r>
          </w:p>
        </w:tc>
        <w:tc>
          <w:tcPr>
            <w:tcW w:w="2706"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Налоговая система. Налоговая политика </w:t>
            </w:r>
          </w:p>
        </w:tc>
        <w:tc>
          <w:tcPr>
            <w:tcW w:w="6270" w:type="dxa"/>
          </w:tcPr>
          <w:p w:rsidR="00E668C0" w:rsidRDefault="00E668C0">
            <w:pPr>
              <w:jc w:val="both"/>
            </w:pPr>
            <w:r>
              <w:t>Понятие и теоретические характеристики налоговой системы. Сущность, цели и формы налоговой политики государства. Налоговые реформы.</w:t>
            </w:r>
          </w:p>
        </w:tc>
      </w:tr>
      <w:tr w:rsidR="00E668C0">
        <w:tc>
          <w:tcPr>
            <w:tcW w:w="804" w:type="dxa"/>
          </w:tcPr>
          <w:p w:rsidR="00E668C0" w:rsidRDefault="00E668C0">
            <w:pPr>
              <w:pStyle w:val="a6"/>
              <w:numPr>
                <w:ilvl w:val="0"/>
                <w:numId w:val="7"/>
              </w:numPr>
              <w:ind w:left="0"/>
              <w:jc w:val="both"/>
            </w:pPr>
            <w:r>
              <w:t xml:space="preserve">     4.</w:t>
            </w:r>
          </w:p>
        </w:tc>
        <w:tc>
          <w:tcPr>
            <w:tcW w:w="2706"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Налоговый контроль. Налоговые проверки.</w:t>
            </w:r>
          </w:p>
        </w:tc>
        <w:tc>
          <w:tcPr>
            <w:tcW w:w="6270" w:type="dxa"/>
          </w:tcPr>
          <w:p w:rsidR="00E668C0" w:rsidRDefault="00E668C0">
            <w:pPr>
              <w:jc w:val="both"/>
            </w:pPr>
            <w:r>
              <w:t>Формы налогового контроля.  Учет налогоплательщиков. Недоимки. Ответственность за нарушение законодательства о налогах.</w:t>
            </w:r>
            <w:r>
              <w:rPr>
                <w:bCs/>
              </w:rPr>
              <w:t xml:space="preserve"> Организация камеральных и выездные проверок. Методы налогового контроля.</w:t>
            </w:r>
          </w:p>
        </w:tc>
      </w:tr>
      <w:tr w:rsidR="00E668C0">
        <w:tc>
          <w:tcPr>
            <w:tcW w:w="804" w:type="dxa"/>
          </w:tcPr>
          <w:p w:rsidR="00E668C0" w:rsidRDefault="00E668C0">
            <w:pPr>
              <w:pStyle w:val="a6"/>
              <w:numPr>
                <w:ilvl w:val="0"/>
                <w:numId w:val="7"/>
              </w:numPr>
              <w:ind w:left="0"/>
              <w:jc w:val="both"/>
            </w:pPr>
            <w:r>
              <w:t xml:space="preserve">     5.</w:t>
            </w:r>
          </w:p>
        </w:tc>
        <w:tc>
          <w:tcPr>
            <w:tcW w:w="2706"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bCs/>
                <w:color w:val="000000"/>
                <w:sz w:val="24"/>
                <w:szCs w:val="24"/>
              </w:rPr>
              <w:t>Отчетность по налогам и сборам</w:t>
            </w:r>
          </w:p>
        </w:tc>
        <w:tc>
          <w:tcPr>
            <w:tcW w:w="6270" w:type="dxa"/>
          </w:tcPr>
          <w:p w:rsidR="00E668C0" w:rsidRDefault="00E668C0">
            <w:pPr>
              <w:jc w:val="both"/>
              <w:rPr>
                <w:bCs/>
              </w:rPr>
            </w:pPr>
            <w:r>
              <w:rPr>
                <w:bCs/>
              </w:rPr>
              <w:t>Налоговая декларация. Расчет. Внесение исправлений. Ответственность за не сдачу отчетности.</w:t>
            </w:r>
          </w:p>
        </w:tc>
      </w:tr>
      <w:tr w:rsidR="00E668C0">
        <w:tc>
          <w:tcPr>
            <w:tcW w:w="804" w:type="dxa"/>
          </w:tcPr>
          <w:p w:rsidR="00E668C0" w:rsidRDefault="00E668C0">
            <w:pPr>
              <w:pStyle w:val="a6"/>
              <w:numPr>
                <w:ilvl w:val="0"/>
                <w:numId w:val="7"/>
              </w:numPr>
              <w:ind w:left="0"/>
              <w:jc w:val="both"/>
            </w:pPr>
            <w:r>
              <w:t xml:space="preserve">     6.</w:t>
            </w:r>
          </w:p>
        </w:tc>
        <w:tc>
          <w:tcPr>
            <w:tcW w:w="2706"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Налог с доходов физических лиц</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Налоговые вычеты. Порядок уплаты</w:t>
            </w:r>
          </w:p>
        </w:tc>
      </w:tr>
      <w:tr w:rsidR="00E668C0">
        <w:tc>
          <w:tcPr>
            <w:tcW w:w="804" w:type="dxa"/>
          </w:tcPr>
          <w:p w:rsidR="00E668C0" w:rsidRDefault="00E668C0">
            <w:pPr>
              <w:pStyle w:val="a6"/>
              <w:numPr>
                <w:ilvl w:val="0"/>
                <w:numId w:val="7"/>
              </w:numPr>
              <w:ind w:left="0"/>
              <w:jc w:val="both"/>
            </w:pPr>
            <w:r>
              <w:t xml:space="preserve">     7.</w:t>
            </w:r>
          </w:p>
        </w:tc>
        <w:tc>
          <w:tcPr>
            <w:tcW w:w="2706"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Получатели взносов</w:t>
            </w:r>
          </w:p>
        </w:tc>
      </w:tr>
      <w:tr w:rsidR="00E668C0">
        <w:tc>
          <w:tcPr>
            <w:tcW w:w="804" w:type="dxa"/>
          </w:tcPr>
          <w:p w:rsidR="00E668C0" w:rsidRDefault="00E668C0">
            <w:pPr>
              <w:pStyle w:val="a6"/>
              <w:numPr>
                <w:ilvl w:val="0"/>
                <w:numId w:val="7"/>
              </w:numPr>
              <w:ind w:left="0"/>
              <w:jc w:val="both"/>
            </w:pPr>
            <w:r>
              <w:t xml:space="preserve">     8.</w:t>
            </w:r>
          </w:p>
        </w:tc>
        <w:tc>
          <w:tcPr>
            <w:tcW w:w="2706" w:type="dxa"/>
          </w:tcPr>
          <w:p w:rsidR="00E668C0" w:rsidRDefault="00E668C0">
            <w:pPr>
              <w:rPr>
                <w:bCs/>
              </w:rPr>
            </w:pPr>
            <w:r>
              <w:t>Налог на добавленную стоимость</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668C0">
        <w:tc>
          <w:tcPr>
            <w:tcW w:w="804" w:type="dxa"/>
          </w:tcPr>
          <w:p w:rsidR="00E668C0" w:rsidRDefault="00E668C0">
            <w:pPr>
              <w:pStyle w:val="a6"/>
              <w:numPr>
                <w:ilvl w:val="0"/>
                <w:numId w:val="7"/>
              </w:numPr>
              <w:ind w:left="0"/>
              <w:jc w:val="both"/>
            </w:pPr>
            <w:r>
              <w:t xml:space="preserve">     9.</w:t>
            </w:r>
          </w:p>
        </w:tc>
        <w:tc>
          <w:tcPr>
            <w:tcW w:w="2706" w:type="dxa"/>
          </w:tcPr>
          <w:p w:rsidR="00E668C0" w:rsidRDefault="00E668C0">
            <w:pPr>
              <w:rPr>
                <w:bCs/>
              </w:rPr>
            </w:pPr>
            <w:r>
              <w:t>Налог на прибыль организации</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w:t>
            </w:r>
          </w:p>
        </w:tc>
      </w:tr>
      <w:tr w:rsidR="00E668C0">
        <w:tc>
          <w:tcPr>
            <w:tcW w:w="804" w:type="dxa"/>
          </w:tcPr>
          <w:p w:rsidR="00E668C0" w:rsidRDefault="00E668C0">
            <w:pPr>
              <w:pStyle w:val="a6"/>
              <w:numPr>
                <w:ilvl w:val="0"/>
                <w:numId w:val="7"/>
              </w:numPr>
              <w:ind w:left="0"/>
              <w:jc w:val="both"/>
            </w:pPr>
            <w:r>
              <w:t xml:space="preserve">    10.</w:t>
            </w:r>
          </w:p>
        </w:tc>
        <w:tc>
          <w:tcPr>
            <w:tcW w:w="2706" w:type="dxa"/>
          </w:tcPr>
          <w:p w:rsidR="00E668C0" w:rsidRDefault="00E668C0">
            <w:pPr>
              <w:jc w:val="both"/>
            </w:pPr>
            <w:r>
              <w:t xml:space="preserve">Акцизы </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p>
        </w:tc>
      </w:tr>
      <w:tr w:rsidR="00E668C0">
        <w:tc>
          <w:tcPr>
            <w:tcW w:w="804" w:type="dxa"/>
          </w:tcPr>
          <w:p w:rsidR="00E668C0" w:rsidRDefault="00E668C0">
            <w:pPr>
              <w:pStyle w:val="a6"/>
              <w:numPr>
                <w:ilvl w:val="0"/>
                <w:numId w:val="7"/>
              </w:numPr>
              <w:ind w:left="0"/>
              <w:jc w:val="both"/>
            </w:pPr>
            <w:r>
              <w:t xml:space="preserve">    11.</w:t>
            </w:r>
          </w:p>
        </w:tc>
        <w:tc>
          <w:tcPr>
            <w:tcW w:w="2706"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668C0">
        <w:tc>
          <w:tcPr>
            <w:tcW w:w="804" w:type="dxa"/>
          </w:tcPr>
          <w:p w:rsidR="00E668C0" w:rsidRDefault="00E668C0">
            <w:r>
              <w:t xml:space="preserve">    12.</w:t>
            </w:r>
          </w:p>
        </w:tc>
        <w:tc>
          <w:tcPr>
            <w:tcW w:w="2706" w:type="dxa"/>
          </w:tcPr>
          <w:p w:rsidR="00E668C0" w:rsidRDefault="00E668C0">
            <w:r>
              <w:t>Налогообложение недвижимости по кадастровой стоимости</w:t>
            </w:r>
          </w:p>
          <w:p w:rsidR="00E668C0" w:rsidRDefault="00E668C0">
            <w:pPr>
              <w:rPr>
                <w:color w:val="000000"/>
                <w:lang w:eastAsia="en-US"/>
              </w:rPr>
            </w:pPr>
            <w:r>
              <w:t>Налог на имущество.</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668C0">
        <w:tc>
          <w:tcPr>
            <w:tcW w:w="804" w:type="dxa"/>
          </w:tcPr>
          <w:p w:rsidR="00E668C0" w:rsidRDefault="00E668C0">
            <w:r>
              <w:lastRenderedPageBreak/>
              <w:t xml:space="preserve">    13.</w:t>
            </w:r>
          </w:p>
        </w:tc>
        <w:tc>
          <w:tcPr>
            <w:tcW w:w="2706" w:type="dxa"/>
          </w:tcPr>
          <w:p w:rsidR="00E668C0" w:rsidRDefault="00E668C0">
            <w:pPr>
              <w:jc w:val="both"/>
            </w:pPr>
            <w:r>
              <w:t>Транспортный налог</w:t>
            </w:r>
            <w:r>
              <w:rPr>
                <w:bCs/>
                <w:color w:val="000000"/>
                <w:lang w:eastAsia="en-US"/>
              </w:rPr>
              <w:t xml:space="preserve"> Земельный налог</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668C0">
        <w:tc>
          <w:tcPr>
            <w:tcW w:w="804" w:type="dxa"/>
          </w:tcPr>
          <w:p w:rsidR="00E668C0" w:rsidRDefault="00E668C0">
            <w:r>
              <w:t xml:space="preserve">    14.</w:t>
            </w:r>
          </w:p>
        </w:tc>
        <w:tc>
          <w:tcPr>
            <w:tcW w:w="2706" w:type="dxa"/>
          </w:tcPr>
          <w:p w:rsidR="00E668C0" w:rsidRDefault="00E668C0">
            <w:pPr>
              <w:jc w:val="both"/>
            </w:pPr>
            <w:r>
              <w:t>Налог на игорный бизнес</w:t>
            </w:r>
            <w:r>
              <w:rPr>
                <w:b/>
                <w:bCs/>
              </w:rPr>
              <w:t xml:space="preserve"> </w:t>
            </w:r>
            <w:r>
              <w:rPr>
                <w:bCs/>
              </w:rPr>
              <w:t>Регулярные платежи за пользование недрами</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668C0">
        <w:tc>
          <w:tcPr>
            <w:tcW w:w="804" w:type="dxa"/>
          </w:tcPr>
          <w:p w:rsidR="00E668C0" w:rsidRDefault="00E668C0">
            <w:r>
              <w:t xml:space="preserve">    15.</w:t>
            </w:r>
          </w:p>
        </w:tc>
        <w:tc>
          <w:tcPr>
            <w:tcW w:w="2706" w:type="dxa"/>
          </w:tcPr>
          <w:p w:rsidR="00E668C0" w:rsidRDefault="00E668C0">
            <w:pPr>
              <w:jc w:val="both"/>
            </w:pPr>
            <w:r>
              <w:t>Сборы за пользование объектами животного мира. Сборы за пользование объектами водных биологических ресурсов.</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668C0">
        <w:tc>
          <w:tcPr>
            <w:tcW w:w="804" w:type="dxa"/>
          </w:tcPr>
          <w:p w:rsidR="00E668C0" w:rsidRDefault="00E668C0">
            <w:r>
              <w:t xml:space="preserve">   16. </w:t>
            </w:r>
          </w:p>
        </w:tc>
        <w:tc>
          <w:tcPr>
            <w:tcW w:w="2706" w:type="dxa"/>
          </w:tcPr>
          <w:p w:rsidR="00E668C0" w:rsidRDefault="00E668C0">
            <w:pPr>
              <w:jc w:val="both"/>
            </w:pPr>
            <w:r>
              <w:t>Упрощенная система налогообложения.</w:t>
            </w:r>
          </w:p>
          <w:p w:rsidR="00E668C0" w:rsidRDefault="00E668C0">
            <w:pPr>
              <w:jc w:val="both"/>
            </w:pPr>
            <w:r>
              <w:t>Патентная система налогообложения</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668C0">
        <w:tc>
          <w:tcPr>
            <w:tcW w:w="804" w:type="dxa"/>
          </w:tcPr>
          <w:p w:rsidR="00E668C0" w:rsidRDefault="00E668C0">
            <w:r>
              <w:t xml:space="preserve">   17.</w:t>
            </w:r>
          </w:p>
        </w:tc>
        <w:tc>
          <w:tcPr>
            <w:tcW w:w="2706" w:type="dxa"/>
          </w:tcPr>
          <w:p w:rsidR="00E668C0" w:rsidRDefault="00E668C0">
            <w:r>
              <w:t xml:space="preserve">Единый сельскохозяйственный налог. </w:t>
            </w:r>
          </w:p>
          <w:p w:rsidR="00E668C0" w:rsidRDefault="00E668C0">
            <w:r>
              <w:t>Налог на профессиональный доход для самозанятых граждан</w:t>
            </w:r>
          </w:p>
        </w:tc>
        <w:tc>
          <w:tcPr>
            <w:tcW w:w="6270" w:type="dxa"/>
          </w:tcPr>
          <w:p w:rsidR="00E668C0" w:rsidRDefault="00E668C0">
            <w:pPr>
              <w:jc w:val="both"/>
            </w:pPr>
            <w:r>
              <w:rPr>
                <w:bCs/>
              </w:rPr>
              <w:t>Экономический смысл. Общая характеристика. Налогоплательщики. Объект налогообложения. Налоговая база. Ставка налога (сбора). Отчетность.</w:t>
            </w:r>
          </w:p>
        </w:tc>
      </w:tr>
      <w:tr w:rsidR="00E668C0">
        <w:tc>
          <w:tcPr>
            <w:tcW w:w="804" w:type="dxa"/>
          </w:tcPr>
          <w:p w:rsidR="00E668C0" w:rsidRDefault="00E668C0">
            <w:r>
              <w:t xml:space="preserve">    18.</w:t>
            </w:r>
          </w:p>
        </w:tc>
        <w:tc>
          <w:tcPr>
            <w:tcW w:w="2706" w:type="dxa"/>
          </w:tcPr>
          <w:p w:rsidR="00E668C0" w:rsidRDefault="00E668C0">
            <w:r>
              <w:t>Иные функции ФНС России</w:t>
            </w:r>
          </w:p>
        </w:tc>
        <w:tc>
          <w:tcPr>
            <w:tcW w:w="6270" w:type="dxa"/>
          </w:tcPr>
          <w:p w:rsidR="00E668C0" w:rsidRDefault="00E668C0">
            <w:pPr>
              <w:ind w:firstLine="567"/>
              <w:jc w:val="both"/>
            </w:pPr>
            <w:r>
              <w:t xml:space="preserve">Таможенная пошлина. Регистрация ККТ. Внешнеэкономическая деятельность.  Банкротство. Маркировка </w:t>
            </w:r>
          </w:p>
        </w:tc>
      </w:tr>
    </w:tbl>
    <w:p w:rsidR="00E668C0" w:rsidRDefault="00E668C0">
      <w:pPr>
        <w:autoSpaceDE w:val="0"/>
        <w:autoSpaceDN w:val="0"/>
        <w:jc w:val="center"/>
      </w:pPr>
    </w:p>
    <w:p w:rsidR="00E668C0" w:rsidRDefault="00E668C0">
      <w:pPr>
        <w:autoSpaceDE w:val="0"/>
        <w:autoSpaceDN w:val="0"/>
        <w:rPr>
          <w:b/>
        </w:rPr>
      </w:pPr>
      <w:r>
        <w:rPr>
          <w:b/>
        </w:rPr>
        <w:t>4.2.2. Содержание практических занятий</w:t>
      </w:r>
    </w:p>
    <w:p w:rsidR="00E668C0" w:rsidRDefault="00E668C0">
      <w:pPr>
        <w:autoSpaceDE w:val="0"/>
        <w:autoSpaceDN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E668C0">
        <w:tc>
          <w:tcPr>
            <w:tcW w:w="817" w:type="dxa"/>
          </w:tcPr>
          <w:p w:rsidR="00E668C0" w:rsidRDefault="00E668C0">
            <w:pPr>
              <w:jc w:val="center"/>
              <w:rPr>
                <w:b/>
              </w:rPr>
            </w:pPr>
            <w:r>
              <w:rPr>
                <w:b/>
              </w:rPr>
              <w:t>№ п/п</w:t>
            </w:r>
          </w:p>
        </w:tc>
        <w:tc>
          <w:tcPr>
            <w:tcW w:w="3119" w:type="dxa"/>
          </w:tcPr>
          <w:p w:rsidR="00E668C0" w:rsidRDefault="00E668C0">
            <w:pPr>
              <w:jc w:val="center"/>
              <w:rPr>
                <w:b/>
              </w:rPr>
            </w:pPr>
            <w:r>
              <w:rPr>
                <w:b/>
              </w:rPr>
              <w:t>Наименование темы (раздела) дисциплины</w:t>
            </w:r>
          </w:p>
        </w:tc>
        <w:tc>
          <w:tcPr>
            <w:tcW w:w="6095" w:type="dxa"/>
          </w:tcPr>
          <w:p w:rsidR="00E668C0" w:rsidRDefault="00E668C0">
            <w:pPr>
              <w:jc w:val="center"/>
              <w:rPr>
                <w:b/>
              </w:rPr>
            </w:pPr>
            <w:r>
              <w:rPr>
                <w:b/>
              </w:rPr>
              <w:t>Содержание практического занятия</w:t>
            </w:r>
          </w:p>
        </w:tc>
      </w:tr>
      <w:tr w:rsidR="00E668C0">
        <w:tc>
          <w:tcPr>
            <w:tcW w:w="817" w:type="dxa"/>
          </w:tcPr>
          <w:p w:rsidR="00E668C0" w:rsidRDefault="00E668C0">
            <w:pPr>
              <w:pStyle w:val="a6"/>
              <w:ind w:left="0"/>
            </w:pPr>
            <w:r>
              <w:t>1.</w:t>
            </w:r>
          </w:p>
        </w:tc>
        <w:tc>
          <w:tcPr>
            <w:tcW w:w="3119" w:type="dxa"/>
          </w:tcPr>
          <w:p w:rsidR="00E668C0" w:rsidRDefault="00E668C0">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Понятие налогов и сборов. Классификация налогов.</w:t>
            </w:r>
          </w:p>
        </w:tc>
        <w:tc>
          <w:tcPr>
            <w:tcW w:w="6095" w:type="dxa"/>
          </w:tcPr>
          <w:p w:rsidR="00E668C0" w:rsidRDefault="00E668C0">
            <w:pPr>
              <w:jc w:val="both"/>
            </w:pPr>
            <w:r>
              <w:t>Понятие и экономическая сущность налогов.</w:t>
            </w:r>
          </w:p>
          <w:p w:rsidR="00E668C0" w:rsidRDefault="00E668C0">
            <w:pPr>
              <w:tabs>
                <w:tab w:val="left" w:pos="0"/>
                <w:tab w:val="left" w:pos="360"/>
                <w:tab w:val="num" w:pos="1080"/>
              </w:tabs>
              <w:jc w:val="both"/>
              <w:rPr>
                <w:color w:val="000000"/>
              </w:rPr>
            </w:pPr>
            <w:r>
              <w:rPr>
                <w:color w:val="000000"/>
              </w:rPr>
              <w:t>Понятие налоговой системы.</w:t>
            </w:r>
          </w:p>
          <w:p w:rsidR="00E668C0" w:rsidRDefault="00E668C0">
            <w:pPr>
              <w:tabs>
                <w:tab w:val="left" w:pos="0"/>
                <w:tab w:val="left" w:pos="360"/>
                <w:tab w:val="num" w:pos="1080"/>
              </w:tabs>
              <w:jc w:val="both"/>
              <w:rPr>
                <w:color w:val="000000"/>
              </w:rPr>
            </w:pPr>
            <w:r>
              <w:rPr>
                <w:color w:val="000000"/>
              </w:rPr>
              <w:t>История развития налогов в мире.</w:t>
            </w:r>
          </w:p>
          <w:p w:rsidR="00E668C0" w:rsidRDefault="00E668C0">
            <w:pPr>
              <w:pStyle w:val="a7"/>
              <w:spacing w:after="0"/>
              <w:ind w:left="0"/>
              <w:jc w:val="both"/>
              <w:rPr>
                <w:color w:val="000000"/>
                <w:lang w:val="ru-RU"/>
              </w:rPr>
            </w:pPr>
            <w:r>
              <w:rPr>
                <w:color w:val="000000"/>
                <w:lang w:val="ru-RU"/>
              </w:rPr>
              <w:t>История развития налогов  в РФ.</w:t>
            </w:r>
          </w:p>
        </w:tc>
      </w:tr>
      <w:tr w:rsidR="00E668C0">
        <w:tc>
          <w:tcPr>
            <w:tcW w:w="817" w:type="dxa"/>
          </w:tcPr>
          <w:p w:rsidR="00E668C0" w:rsidRDefault="00E668C0">
            <w:pPr>
              <w:pStyle w:val="a6"/>
              <w:ind w:left="0"/>
            </w:pPr>
            <w:r>
              <w:t>2.</w:t>
            </w:r>
          </w:p>
        </w:tc>
        <w:tc>
          <w:tcPr>
            <w:tcW w:w="3119"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Функции и элементы налогов и сборов. Плательщики налогов и сборов. </w:t>
            </w:r>
          </w:p>
        </w:tc>
        <w:tc>
          <w:tcPr>
            <w:tcW w:w="6095" w:type="dxa"/>
          </w:tcPr>
          <w:p w:rsidR="00E668C0" w:rsidRDefault="00E668C0">
            <w:pPr>
              <w:tabs>
                <w:tab w:val="left" w:pos="0"/>
                <w:tab w:val="num" w:pos="1155"/>
              </w:tabs>
              <w:jc w:val="both"/>
              <w:rPr>
                <w:color w:val="000000"/>
              </w:rPr>
            </w:pPr>
            <w:r>
              <w:rPr>
                <w:color w:val="000000"/>
              </w:rPr>
              <w:t xml:space="preserve">Элементы налогов и сборов </w:t>
            </w:r>
          </w:p>
          <w:p w:rsidR="00E668C0" w:rsidRDefault="00E668C0">
            <w:pPr>
              <w:tabs>
                <w:tab w:val="left" w:pos="0"/>
                <w:tab w:val="num" w:pos="1155"/>
              </w:tabs>
              <w:jc w:val="both"/>
              <w:rPr>
                <w:bCs/>
                <w:color w:val="000000"/>
              </w:rPr>
            </w:pPr>
            <w:r>
              <w:rPr>
                <w:bCs/>
                <w:color w:val="000000"/>
              </w:rPr>
              <w:t>Характеристика социальной функции.</w:t>
            </w:r>
          </w:p>
          <w:p w:rsidR="00E668C0" w:rsidRDefault="00E668C0">
            <w:pPr>
              <w:tabs>
                <w:tab w:val="left" w:pos="0"/>
                <w:tab w:val="num" w:pos="1155"/>
              </w:tabs>
              <w:jc w:val="both"/>
              <w:rPr>
                <w:bCs/>
                <w:color w:val="000000"/>
              </w:rPr>
            </w:pPr>
            <w:r>
              <w:rPr>
                <w:bCs/>
                <w:color w:val="000000"/>
              </w:rPr>
              <w:t>Характеристика регулирующей функции.</w:t>
            </w:r>
          </w:p>
          <w:p w:rsidR="00E668C0" w:rsidRDefault="00E668C0">
            <w:pPr>
              <w:tabs>
                <w:tab w:val="num" w:pos="1080"/>
              </w:tabs>
              <w:jc w:val="both"/>
            </w:pPr>
            <w:r>
              <w:t xml:space="preserve">Элементы налогов и их характеристика. </w:t>
            </w:r>
          </w:p>
          <w:p w:rsidR="00E668C0" w:rsidRDefault="00E668C0">
            <w:pPr>
              <w:pStyle w:val="a7"/>
              <w:spacing w:after="0"/>
              <w:ind w:left="0"/>
              <w:jc w:val="both"/>
              <w:rPr>
                <w:color w:val="000000"/>
                <w:lang w:val="ru-RU"/>
              </w:rPr>
            </w:pPr>
            <w:r>
              <w:rPr>
                <w:color w:val="000000"/>
                <w:lang w:val="ru-RU"/>
              </w:rPr>
              <w:t>Дайте понятие  функции налоговой системы.</w:t>
            </w:r>
          </w:p>
          <w:p w:rsidR="00E668C0" w:rsidRDefault="00E668C0">
            <w:pPr>
              <w:pStyle w:val="a7"/>
              <w:spacing w:after="0"/>
              <w:ind w:left="0"/>
              <w:jc w:val="both"/>
              <w:rPr>
                <w:lang w:val="ru-RU"/>
              </w:rPr>
            </w:pPr>
            <w:r>
              <w:rPr>
                <w:bCs/>
                <w:lang w:val="ru-RU"/>
              </w:rPr>
              <w:t xml:space="preserve">Понятие налогоплательщик, плательщик сбора, налоговый агент. Характеристика и обеспечение прав налогоплательщиков. </w:t>
            </w:r>
            <w:r>
              <w:rPr>
                <w:bCs/>
              </w:rPr>
              <w:t xml:space="preserve">Обязанности налогоплательщиков. </w:t>
            </w:r>
          </w:p>
        </w:tc>
      </w:tr>
      <w:tr w:rsidR="00E668C0">
        <w:tc>
          <w:tcPr>
            <w:tcW w:w="817" w:type="dxa"/>
          </w:tcPr>
          <w:p w:rsidR="00E668C0" w:rsidRDefault="00E668C0">
            <w:r>
              <w:t>3.</w:t>
            </w:r>
          </w:p>
        </w:tc>
        <w:tc>
          <w:tcPr>
            <w:tcW w:w="3119"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Налоговая система. Налоговая политика </w:t>
            </w:r>
          </w:p>
        </w:tc>
        <w:tc>
          <w:tcPr>
            <w:tcW w:w="6095" w:type="dxa"/>
          </w:tcPr>
          <w:p w:rsidR="00E668C0" w:rsidRDefault="00E668C0">
            <w:pPr>
              <w:jc w:val="both"/>
            </w:pPr>
            <w:r>
              <w:t>Налоговая система Англии</w:t>
            </w:r>
          </w:p>
          <w:p w:rsidR="00E668C0" w:rsidRDefault="00E668C0">
            <w:pPr>
              <w:jc w:val="both"/>
            </w:pPr>
            <w:r>
              <w:t>Налоговая система в США</w:t>
            </w:r>
          </w:p>
          <w:p w:rsidR="00E668C0" w:rsidRDefault="00E668C0">
            <w:pPr>
              <w:jc w:val="both"/>
            </w:pPr>
            <w:r>
              <w:t>Налоговая система в РФ.</w:t>
            </w:r>
          </w:p>
          <w:p w:rsidR="00E668C0" w:rsidRDefault="00E668C0">
            <w:pPr>
              <w:jc w:val="both"/>
            </w:pPr>
            <w:r>
              <w:lastRenderedPageBreak/>
              <w:t xml:space="preserve">Налоговая система в СССР. </w:t>
            </w:r>
          </w:p>
          <w:p w:rsidR="00E668C0" w:rsidRDefault="00E668C0">
            <w:pPr>
              <w:jc w:val="both"/>
            </w:pPr>
            <w:r>
              <w:t xml:space="preserve">Формы налоговой политики государства. </w:t>
            </w:r>
          </w:p>
          <w:p w:rsidR="00E668C0" w:rsidRDefault="00E668C0">
            <w:pPr>
              <w:jc w:val="both"/>
            </w:pPr>
            <w:r>
              <w:t>Примеры налогового реформирования.</w:t>
            </w:r>
          </w:p>
        </w:tc>
      </w:tr>
      <w:tr w:rsidR="00E668C0">
        <w:tc>
          <w:tcPr>
            <w:tcW w:w="817" w:type="dxa"/>
          </w:tcPr>
          <w:p w:rsidR="00E668C0" w:rsidRDefault="00E668C0">
            <w:r>
              <w:lastRenderedPageBreak/>
              <w:t>4.</w:t>
            </w:r>
          </w:p>
        </w:tc>
        <w:tc>
          <w:tcPr>
            <w:tcW w:w="3119"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Налоговый контроль. Налоговые проверки.</w:t>
            </w:r>
          </w:p>
        </w:tc>
        <w:tc>
          <w:tcPr>
            <w:tcW w:w="6095" w:type="dxa"/>
          </w:tcPr>
          <w:p w:rsidR="00E668C0" w:rsidRDefault="00E668C0">
            <w:pPr>
              <w:jc w:val="both"/>
            </w:pPr>
            <w:r>
              <w:t>Учет налогоплательщиков. Недоимки. Ответственность за нарушение законодательства о налогах. Виды контроля.</w:t>
            </w:r>
            <w:r>
              <w:rPr>
                <w:bCs/>
              </w:rPr>
              <w:t xml:space="preserve"> Организация камеральных и выездных проверок. Методы налогового контроля. Практика проведения проверок. Качество проверок. Налоговые правонарушения. Ответственность за правонарушения.</w:t>
            </w:r>
          </w:p>
        </w:tc>
      </w:tr>
      <w:tr w:rsidR="00E668C0">
        <w:tc>
          <w:tcPr>
            <w:tcW w:w="817" w:type="dxa"/>
          </w:tcPr>
          <w:p w:rsidR="00E668C0" w:rsidRDefault="00E668C0">
            <w:pPr>
              <w:pStyle w:val="a6"/>
              <w:ind w:left="0"/>
              <w:jc w:val="both"/>
            </w:pPr>
            <w:r>
              <w:t>5.</w:t>
            </w:r>
          </w:p>
        </w:tc>
        <w:tc>
          <w:tcPr>
            <w:tcW w:w="3119"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bCs/>
                <w:color w:val="000000"/>
                <w:sz w:val="24"/>
                <w:szCs w:val="24"/>
              </w:rPr>
              <w:t>Отчетность по налогам и сборам</w:t>
            </w:r>
          </w:p>
        </w:tc>
        <w:tc>
          <w:tcPr>
            <w:tcW w:w="6095" w:type="dxa"/>
          </w:tcPr>
          <w:p w:rsidR="00E668C0" w:rsidRDefault="00E668C0">
            <w:pPr>
              <w:jc w:val="both"/>
              <w:rPr>
                <w:bCs/>
              </w:rPr>
            </w:pPr>
            <w:r>
              <w:rPr>
                <w:bCs/>
              </w:rPr>
              <w:t>Налоговая декларация. Расчет по страховым взносам. Внесение исправлений. Ответственность за не сдачу отчетности.</w:t>
            </w:r>
          </w:p>
        </w:tc>
      </w:tr>
      <w:tr w:rsidR="00E668C0">
        <w:tc>
          <w:tcPr>
            <w:tcW w:w="817" w:type="dxa"/>
          </w:tcPr>
          <w:p w:rsidR="00E668C0" w:rsidRDefault="00E668C0">
            <w:pPr>
              <w:pStyle w:val="a6"/>
              <w:ind w:left="0"/>
              <w:jc w:val="both"/>
            </w:pPr>
            <w:r>
              <w:t>6.</w:t>
            </w:r>
          </w:p>
        </w:tc>
        <w:tc>
          <w:tcPr>
            <w:tcW w:w="3119"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Налог с доходов физических лиц</w:t>
            </w:r>
          </w:p>
        </w:tc>
        <w:tc>
          <w:tcPr>
            <w:tcW w:w="6095" w:type="dxa"/>
          </w:tcPr>
          <w:p w:rsidR="00E668C0" w:rsidRDefault="00E668C0">
            <w:pPr>
              <w:widowControl w:val="0"/>
              <w:shd w:val="clear" w:color="auto" w:fill="FFFFFF"/>
              <w:tabs>
                <w:tab w:val="left" w:pos="993"/>
              </w:tabs>
              <w:autoSpaceDE w:val="0"/>
              <w:autoSpaceDN w:val="0"/>
              <w:jc w:val="both"/>
            </w:pPr>
            <w:r>
              <w:t>Налогоплательщики. Объект налогообложения. Налоговая база. Ставки налога. Отчетность по налогу.  Налоговые вычеты. Практика расчета НДФЛ. Налоговые декларации.</w:t>
            </w:r>
          </w:p>
        </w:tc>
      </w:tr>
      <w:tr w:rsidR="00E668C0">
        <w:tc>
          <w:tcPr>
            <w:tcW w:w="817" w:type="dxa"/>
          </w:tcPr>
          <w:p w:rsidR="00E668C0" w:rsidRDefault="00E668C0">
            <w:pPr>
              <w:pStyle w:val="a6"/>
              <w:ind w:left="0"/>
              <w:jc w:val="both"/>
            </w:pPr>
            <w:r>
              <w:t>7.</w:t>
            </w:r>
          </w:p>
        </w:tc>
        <w:tc>
          <w:tcPr>
            <w:tcW w:w="3119"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095" w:type="dxa"/>
          </w:tcPr>
          <w:p w:rsidR="00E668C0" w:rsidRDefault="00E668C0">
            <w:pPr>
              <w:jc w:val="both"/>
            </w:pPr>
            <w:r>
              <w:t>Налогоплательщики. Объект налогообложения. Налоговая база. Ставка налога (сбора). Отчетность по налогу. Порядок расчета взносов в ПФР. ФСС. ФОМС.</w:t>
            </w:r>
          </w:p>
        </w:tc>
      </w:tr>
      <w:tr w:rsidR="00E668C0">
        <w:tc>
          <w:tcPr>
            <w:tcW w:w="817" w:type="dxa"/>
          </w:tcPr>
          <w:p w:rsidR="00E668C0" w:rsidRDefault="00E668C0">
            <w:pPr>
              <w:pStyle w:val="a6"/>
              <w:ind w:left="0"/>
              <w:jc w:val="both"/>
            </w:pPr>
            <w:r>
              <w:t>8.</w:t>
            </w:r>
          </w:p>
        </w:tc>
        <w:tc>
          <w:tcPr>
            <w:tcW w:w="3119" w:type="dxa"/>
          </w:tcPr>
          <w:p w:rsidR="00E668C0" w:rsidRDefault="00E668C0">
            <w:pPr>
              <w:rPr>
                <w:bCs/>
              </w:rPr>
            </w:pPr>
            <w:r>
              <w:t>Налог на добавленную стоимость</w:t>
            </w:r>
          </w:p>
        </w:tc>
        <w:tc>
          <w:tcPr>
            <w:tcW w:w="6095" w:type="dxa"/>
          </w:tcPr>
          <w:p w:rsidR="00E668C0" w:rsidRDefault="00E668C0">
            <w:pPr>
              <w:widowControl w:val="0"/>
              <w:shd w:val="clear" w:color="auto" w:fill="FFFFFF"/>
              <w:tabs>
                <w:tab w:val="left" w:pos="993"/>
              </w:tabs>
              <w:autoSpaceDE w:val="0"/>
              <w:autoSpaceDN w:val="0"/>
              <w:jc w:val="both"/>
            </w:pPr>
            <w:r>
              <w:t>Налогоплательщики НДС. Объект налогообложения. Налоговая база. Ставка налога (сбора). Отчетность НДС. Особые случаи и примеры исчисления налога</w:t>
            </w:r>
          </w:p>
        </w:tc>
      </w:tr>
      <w:tr w:rsidR="00E668C0">
        <w:tc>
          <w:tcPr>
            <w:tcW w:w="817" w:type="dxa"/>
          </w:tcPr>
          <w:p w:rsidR="00E668C0" w:rsidRDefault="00E668C0">
            <w:pPr>
              <w:pStyle w:val="a6"/>
              <w:ind w:left="0"/>
              <w:jc w:val="both"/>
            </w:pPr>
            <w:r>
              <w:t>9.</w:t>
            </w:r>
          </w:p>
        </w:tc>
        <w:tc>
          <w:tcPr>
            <w:tcW w:w="3119" w:type="dxa"/>
          </w:tcPr>
          <w:p w:rsidR="00E668C0" w:rsidRDefault="00E668C0">
            <w:pPr>
              <w:rPr>
                <w:bCs/>
              </w:rPr>
            </w:pPr>
            <w:r>
              <w:t>Налог на прибыль организации</w:t>
            </w:r>
          </w:p>
        </w:tc>
        <w:tc>
          <w:tcPr>
            <w:tcW w:w="6095" w:type="dxa"/>
          </w:tcPr>
          <w:p w:rsidR="00E668C0" w:rsidRDefault="00E668C0">
            <w:pPr>
              <w:pStyle w:val="2"/>
              <w:spacing w:after="0" w:line="240" w:lineRule="auto"/>
              <w:jc w:val="both"/>
            </w:pPr>
            <w:r>
              <w:t>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 Практический расчет налога на прибыль.</w:t>
            </w:r>
          </w:p>
        </w:tc>
      </w:tr>
      <w:tr w:rsidR="00E668C0">
        <w:tc>
          <w:tcPr>
            <w:tcW w:w="817" w:type="dxa"/>
          </w:tcPr>
          <w:p w:rsidR="00E668C0" w:rsidRDefault="00E668C0">
            <w:pPr>
              <w:pStyle w:val="a6"/>
              <w:ind w:left="0"/>
              <w:jc w:val="both"/>
            </w:pPr>
            <w:r>
              <w:t>10.</w:t>
            </w:r>
          </w:p>
        </w:tc>
        <w:tc>
          <w:tcPr>
            <w:tcW w:w="3119" w:type="dxa"/>
          </w:tcPr>
          <w:p w:rsidR="00E668C0" w:rsidRDefault="00E668C0">
            <w:pPr>
              <w:jc w:val="both"/>
            </w:pPr>
            <w:r>
              <w:t xml:space="preserve">Акцизы </w:t>
            </w:r>
          </w:p>
        </w:tc>
        <w:tc>
          <w:tcPr>
            <w:tcW w:w="6095" w:type="dxa"/>
          </w:tcPr>
          <w:p w:rsidR="00E668C0" w:rsidRDefault="00E668C0">
            <w:pPr>
              <w:pStyle w:val="2"/>
              <w:spacing w:after="0" w:line="240" w:lineRule="auto"/>
              <w:jc w:val="both"/>
            </w:pPr>
            <w:r>
              <w:rPr>
                <w:bCs/>
              </w:rPr>
              <w:t>Объект налогообложения. Налоговая база. Ставка налога (сбора). Декларация для сдачи отчетности по акцизам. Практика расчета акцизов</w:t>
            </w:r>
          </w:p>
        </w:tc>
      </w:tr>
      <w:tr w:rsidR="00E668C0">
        <w:tc>
          <w:tcPr>
            <w:tcW w:w="817" w:type="dxa"/>
          </w:tcPr>
          <w:p w:rsidR="00E668C0" w:rsidRDefault="00E668C0">
            <w:pPr>
              <w:pStyle w:val="a6"/>
              <w:ind w:left="0"/>
              <w:jc w:val="both"/>
            </w:pPr>
            <w:r>
              <w:t>11.</w:t>
            </w:r>
          </w:p>
        </w:tc>
        <w:tc>
          <w:tcPr>
            <w:tcW w:w="3119"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095" w:type="dxa"/>
          </w:tcPr>
          <w:p w:rsidR="00E668C0" w:rsidRDefault="00E668C0">
            <w:pPr>
              <w:pStyle w:val="2"/>
              <w:spacing w:after="0" w:line="240" w:lineRule="auto"/>
              <w:jc w:val="both"/>
              <w:rPr>
                <w:bCs/>
              </w:rPr>
            </w:pPr>
            <w:r>
              <w:rPr>
                <w:bCs/>
              </w:rPr>
              <w:t>Объект налогообложения. Налоговая база НДПИ и водному налогу. Ставка налога (сбора). Отчетность по налогам. Примеры расчета налогов.</w:t>
            </w:r>
          </w:p>
        </w:tc>
      </w:tr>
      <w:tr w:rsidR="00E668C0">
        <w:tc>
          <w:tcPr>
            <w:tcW w:w="817" w:type="dxa"/>
          </w:tcPr>
          <w:p w:rsidR="00E668C0" w:rsidRDefault="00E668C0">
            <w:pPr>
              <w:pStyle w:val="a6"/>
              <w:ind w:left="0"/>
              <w:jc w:val="both"/>
            </w:pPr>
            <w:r>
              <w:t>12.</w:t>
            </w:r>
          </w:p>
        </w:tc>
        <w:tc>
          <w:tcPr>
            <w:tcW w:w="3119" w:type="dxa"/>
          </w:tcPr>
          <w:p w:rsidR="00E668C0" w:rsidRDefault="00E668C0">
            <w:r>
              <w:t>Налогообложение недвижимости по кадастровой стоимости</w:t>
            </w:r>
          </w:p>
          <w:p w:rsidR="00E668C0" w:rsidRDefault="00E668C0">
            <w:pPr>
              <w:rPr>
                <w:color w:val="000000"/>
                <w:lang w:eastAsia="en-US"/>
              </w:rPr>
            </w:pPr>
            <w:r>
              <w:t>Налог на имущество.</w:t>
            </w:r>
          </w:p>
        </w:tc>
        <w:tc>
          <w:tcPr>
            <w:tcW w:w="6095" w:type="dxa"/>
          </w:tcPr>
          <w:p w:rsidR="00E668C0" w:rsidRDefault="00E668C0">
            <w:pPr>
              <w:pStyle w:val="2"/>
              <w:spacing w:after="0" w:line="240" w:lineRule="auto"/>
              <w:jc w:val="both"/>
              <w:rPr>
                <w:bCs/>
              </w:rPr>
            </w:pPr>
            <w:r>
              <w:rPr>
                <w:bCs/>
              </w:rPr>
              <w:t>Понятие кадастровая стоимость. Налогоплательщики. Объект налогообложения. Налоговая база. Отчетность по налогу. Налог на имущество физических и юридических лиц. Примеры расчета.</w:t>
            </w:r>
          </w:p>
        </w:tc>
      </w:tr>
      <w:tr w:rsidR="00E668C0">
        <w:tc>
          <w:tcPr>
            <w:tcW w:w="817" w:type="dxa"/>
          </w:tcPr>
          <w:p w:rsidR="00E668C0" w:rsidRDefault="00E668C0">
            <w:pPr>
              <w:pStyle w:val="a6"/>
              <w:ind w:left="0"/>
              <w:jc w:val="both"/>
            </w:pPr>
            <w:r>
              <w:t>13.</w:t>
            </w:r>
          </w:p>
        </w:tc>
        <w:tc>
          <w:tcPr>
            <w:tcW w:w="3119" w:type="dxa"/>
          </w:tcPr>
          <w:p w:rsidR="00E668C0" w:rsidRDefault="00E668C0">
            <w:pPr>
              <w:jc w:val="both"/>
            </w:pPr>
            <w:r>
              <w:t>Транспортный налог</w:t>
            </w:r>
            <w:r>
              <w:rPr>
                <w:bCs/>
                <w:color w:val="000000"/>
                <w:lang w:eastAsia="en-US"/>
              </w:rPr>
              <w:t xml:space="preserve"> Земельный налог</w:t>
            </w:r>
          </w:p>
        </w:tc>
        <w:tc>
          <w:tcPr>
            <w:tcW w:w="6095" w:type="dxa"/>
          </w:tcPr>
          <w:p w:rsidR="00E668C0" w:rsidRDefault="00E668C0">
            <w:pPr>
              <w:pStyle w:val="2"/>
              <w:spacing w:after="0" w:line="240" w:lineRule="auto"/>
              <w:jc w:val="both"/>
              <w:rPr>
                <w:bCs/>
              </w:rPr>
            </w:pPr>
            <w:r>
              <w:rPr>
                <w:bCs/>
              </w:rPr>
              <w:t>Налогоплательщики. Объект налогообложения. Налоговая база. Ставка налога (сбора). Отчетность по налогу. Примеры расчета</w:t>
            </w:r>
          </w:p>
        </w:tc>
      </w:tr>
      <w:tr w:rsidR="00E668C0">
        <w:tc>
          <w:tcPr>
            <w:tcW w:w="817" w:type="dxa"/>
          </w:tcPr>
          <w:p w:rsidR="00E668C0" w:rsidRDefault="00E668C0">
            <w:pPr>
              <w:pStyle w:val="a6"/>
              <w:ind w:left="0"/>
              <w:jc w:val="both"/>
            </w:pPr>
            <w:r>
              <w:t>14.</w:t>
            </w:r>
          </w:p>
        </w:tc>
        <w:tc>
          <w:tcPr>
            <w:tcW w:w="3119" w:type="dxa"/>
          </w:tcPr>
          <w:p w:rsidR="00E668C0" w:rsidRDefault="00E668C0">
            <w:pPr>
              <w:jc w:val="both"/>
            </w:pPr>
            <w:r>
              <w:t>Налог на игорный бизнес</w:t>
            </w:r>
          </w:p>
        </w:tc>
        <w:tc>
          <w:tcPr>
            <w:tcW w:w="6095" w:type="dxa"/>
          </w:tcPr>
          <w:p w:rsidR="00E668C0" w:rsidRDefault="00E668C0">
            <w:pPr>
              <w:pStyle w:val="2"/>
              <w:spacing w:after="0" w:line="240" w:lineRule="auto"/>
              <w:jc w:val="both"/>
            </w:pPr>
            <w:r>
              <w:rPr>
                <w:bCs/>
              </w:rPr>
              <w:t>Общая характеристика. Налогоплательщики. Объект налогообложения. Налоговая база. Ставка налога (сбора). Отчетность по налогу</w:t>
            </w:r>
          </w:p>
        </w:tc>
      </w:tr>
      <w:tr w:rsidR="00E668C0">
        <w:tc>
          <w:tcPr>
            <w:tcW w:w="817" w:type="dxa"/>
          </w:tcPr>
          <w:p w:rsidR="00E668C0" w:rsidRDefault="00E668C0">
            <w:pPr>
              <w:pStyle w:val="a6"/>
              <w:ind w:left="0"/>
              <w:jc w:val="both"/>
            </w:pPr>
            <w:r>
              <w:t>15.</w:t>
            </w:r>
          </w:p>
        </w:tc>
        <w:tc>
          <w:tcPr>
            <w:tcW w:w="3119" w:type="dxa"/>
          </w:tcPr>
          <w:p w:rsidR="00E668C0" w:rsidRDefault="00E668C0">
            <w:pPr>
              <w:jc w:val="both"/>
            </w:pPr>
            <w:r>
              <w:t xml:space="preserve">Сборы за пользование объектами животного мира. Сборы за пользование </w:t>
            </w:r>
            <w:r>
              <w:lastRenderedPageBreak/>
              <w:t>объектами водных биологических ресурсов.</w:t>
            </w:r>
          </w:p>
          <w:p w:rsidR="00E668C0" w:rsidRDefault="00E668C0">
            <w:r>
              <w:t>Регулярные платежи за пользование недрами</w:t>
            </w:r>
          </w:p>
        </w:tc>
        <w:tc>
          <w:tcPr>
            <w:tcW w:w="6095" w:type="dxa"/>
          </w:tcPr>
          <w:p w:rsidR="00E668C0" w:rsidRDefault="00E668C0">
            <w:pPr>
              <w:pStyle w:val="2"/>
              <w:spacing w:after="0" w:line="240" w:lineRule="auto"/>
              <w:jc w:val="both"/>
            </w:pPr>
            <w:r>
              <w:rPr>
                <w:bCs/>
              </w:rPr>
              <w:lastRenderedPageBreak/>
              <w:t>Налогоплательщики. Объект налогообложения. Налоговая база. Ставка налога (сбора). Отчетность по налогу. Пример расчета сборов.</w:t>
            </w:r>
          </w:p>
        </w:tc>
      </w:tr>
      <w:tr w:rsidR="00E668C0">
        <w:tc>
          <w:tcPr>
            <w:tcW w:w="817" w:type="dxa"/>
          </w:tcPr>
          <w:p w:rsidR="00E668C0" w:rsidRDefault="00E668C0">
            <w:pPr>
              <w:pStyle w:val="a6"/>
              <w:ind w:left="0"/>
              <w:jc w:val="both"/>
            </w:pPr>
            <w:r>
              <w:lastRenderedPageBreak/>
              <w:t>16.</w:t>
            </w:r>
          </w:p>
        </w:tc>
        <w:tc>
          <w:tcPr>
            <w:tcW w:w="3119" w:type="dxa"/>
          </w:tcPr>
          <w:p w:rsidR="00E668C0" w:rsidRDefault="00E668C0">
            <w:pPr>
              <w:jc w:val="both"/>
            </w:pPr>
            <w:r>
              <w:t>Упрощенная система налогообложения.</w:t>
            </w:r>
          </w:p>
          <w:p w:rsidR="00E668C0" w:rsidRDefault="00E668C0">
            <w:pPr>
              <w:jc w:val="both"/>
            </w:pPr>
            <w:r>
              <w:t>Патентная система налогообложения</w:t>
            </w:r>
          </w:p>
        </w:tc>
        <w:tc>
          <w:tcPr>
            <w:tcW w:w="6095" w:type="dxa"/>
          </w:tcPr>
          <w:p w:rsidR="00E668C0" w:rsidRDefault="00E668C0">
            <w:pPr>
              <w:pStyle w:val="2"/>
              <w:spacing w:after="0" w:line="240" w:lineRule="auto"/>
              <w:jc w:val="both"/>
            </w:pPr>
            <w:r>
              <w:rPr>
                <w:bCs/>
              </w:rPr>
              <w:t xml:space="preserve">Налогоплательщики. Объект налогообложения. Налоговая база. Ставка налога (сбора). Отчетность. Особенность налогообложения. Практика расчета специальных налоговых режимов. </w:t>
            </w:r>
          </w:p>
        </w:tc>
      </w:tr>
      <w:tr w:rsidR="00E668C0">
        <w:tc>
          <w:tcPr>
            <w:tcW w:w="817" w:type="dxa"/>
          </w:tcPr>
          <w:p w:rsidR="00E668C0" w:rsidRDefault="00E668C0">
            <w:pPr>
              <w:pStyle w:val="a6"/>
              <w:ind w:left="0"/>
              <w:jc w:val="both"/>
            </w:pPr>
            <w:r>
              <w:t>17.</w:t>
            </w:r>
          </w:p>
        </w:tc>
        <w:tc>
          <w:tcPr>
            <w:tcW w:w="3119" w:type="dxa"/>
          </w:tcPr>
          <w:p w:rsidR="00E668C0" w:rsidRDefault="00E668C0">
            <w:r>
              <w:t xml:space="preserve">Единый сельскохозяйственный налог. </w:t>
            </w:r>
          </w:p>
          <w:p w:rsidR="00E668C0" w:rsidRDefault="00E668C0">
            <w:r>
              <w:t>Налог на профессиональный доход для самозанятых граждан</w:t>
            </w:r>
          </w:p>
        </w:tc>
        <w:tc>
          <w:tcPr>
            <w:tcW w:w="6095" w:type="dxa"/>
          </w:tcPr>
          <w:p w:rsidR="00E668C0" w:rsidRDefault="00E668C0">
            <w:pPr>
              <w:pStyle w:val="2"/>
              <w:spacing w:after="0" w:line="240" w:lineRule="auto"/>
              <w:jc w:val="both"/>
            </w:pPr>
            <w:r>
              <w:rPr>
                <w:bCs/>
              </w:rPr>
              <w:t>Налогоплательщики. Объект налогообложения. Налоговая база. Ставка налога (сбора). Отчетность. Особенность налогообложения. Практика расчета специальных налоговых режимов.</w:t>
            </w:r>
          </w:p>
        </w:tc>
      </w:tr>
      <w:tr w:rsidR="00E668C0">
        <w:tc>
          <w:tcPr>
            <w:tcW w:w="817" w:type="dxa"/>
          </w:tcPr>
          <w:p w:rsidR="00E668C0" w:rsidRDefault="00E668C0">
            <w:pPr>
              <w:pStyle w:val="a6"/>
              <w:ind w:left="0"/>
              <w:jc w:val="both"/>
            </w:pPr>
            <w:r>
              <w:t>18.</w:t>
            </w:r>
          </w:p>
        </w:tc>
        <w:tc>
          <w:tcPr>
            <w:tcW w:w="3119" w:type="dxa"/>
          </w:tcPr>
          <w:p w:rsidR="00E668C0" w:rsidRDefault="00E668C0">
            <w:r>
              <w:t>Иные функции ФНС России</w:t>
            </w:r>
          </w:p>
        </w:tc>
        <w:tc>
          <w:tcPr>
            <w:tcW w:w="6095" w:type="dxa"/>
          </w:tcPr>
          <w:p w:rsidR="00E668C0" w:rsidRDefault="00E668C0">
            <w:pPr>
              <w:pStyle w:val="2"/>
              <w:spacing w:after="0" w:line="240" w:lineRule="auto"/>
              <w:jc w:val="both"/>
            </w:pPr>
            <w:r>
              <w:t>Таможенная пошлина. Регистрация и учет  ККТ. Внешнеэкономическая деятельность. Валютный контроль  Банкротство. Маркировка. Обращение граждан.Противодействие коррупции.</w:t>
            </w:r>
          </w:p>
        </w:tc>
      </w:tr>
    </w:tbl>
    <w:p w:rsidR="00E668C0" w:rsidRDefault="00E668C0">
      <w:pPr>
        <w:autoSpaceDE w:val="0"/>
        <w:autoSpaceDN w:val="0"/>
        <w:jc w:val="both"/>
        <w:rPr>
          <w:b/>
          <w:bCs/>
          <w:i/>
          <w:iCs/>
        </w:rPr>
      </w:pPr>
    </w:p>
    <w:p w:rsidR="00E668C0" w:rsidRDefault="00E668C0">
      <w:pPr>
        <w:autoSpaceDE w:val="0"/>
        <w:autoSpaceDN w:val="0"/>
        <w:rPr>
          <w:b/>
        </w:rPr>
      </w:pPr>
      <w:r>
        <w:rPr>
          <w:b/>
        </w:rPr>
        <w:t>4.2.3. Содержание самостоятельной работы</w:t>
      </w:r>
    </w:p>
    <w:p w:rsidR="00E668C0" w:rsidRDefault="00E668C0">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E668C0">
        <w:tc>
          <w:tcPr>
            <w:tcW w:w="817" w:type="dxa"/>
          </w:tcPr>
          <w:p w:rsidR="00E668C0" w:rsidRDefault="00E668C0">
            <w:pPr>
              <w:jc w:val="center"/>
              <w:rPr>
                <w:b/>
              </w:rPr>
            </w:pPr>
            <w:r>
              <w:rPr>
                <w:b/>
              </w:rPr>
              <w:t>№ п/п</w:t>
            </w:r>
          </w:p>
        </w:tc>
        <w:tc>
          <w:tcPr>
            <w:tcW w:w="3119" w:type="dxa"/>
          </w:tcPr>
          <w:p w:rsidR="00E668C0" w:rsidRDefault="00E668C0">
            <w:pPr>
              <w:jc w:val="center"/>
              <w:rPr>
                <w:b/>
              </w:rPr>
            </w:pPr>
            <w:r>
              <w:rPr>
                <w:b/>
              </w:rPr>
              <w:t>Наименование темы (раздела) дисциплины</w:t>
            </w:r>
          </w:p>
        </w:tc>
        <w:tc>
          <w:tcPr>
            <w:tcW w:w="5778" w:type="dxa"/>
          </w:tcPr>
          <w:p w:rsidR="00E668C0" w:rsidRDefault="00E668C0">
            <w:pPr>
              <w:jc w:val="center"/>
              <w:rPr>
                <w:b/>
              </w:rPr>
            </w:pPr>
            <w:r>
              <w:rPr>
                <w:b/>
              </w:rPr>
              <w:t>Формы и тематика самостоятельной работы</w:t>
            </w:r>
          </w:p>
        </w:tc>
      </w:tr>
      <w:tr w:rsidR="00E668C0">
        <w:tc>
          <w:tcPr>
            <w:tcW w:w="817" w:type="dxa"/>
          </w:tcPr>
          <w:p w:rsidR="00E668C0" w:rsidRDefault="00E668C0">
            <w:pPr>
              <w:pStyle w:val="a6"/>
              <w:ind w:left="0"/>
            </w:pPr>
            <w:r>
              <w:t>1.</w:t>
            </w:r>
          </w:p>
        </w:tc>
        <w:tc>
          <w:tcPr>
            <w:tcW w:w="3119" w:type="dxa"/>
          </w:tcPr>
          <w:p w:rsidR="00E668C0" w:rsidRDefault="00E668C0">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Понятие налогов и сборов. Классификация налогов.</w:t>
            </w:r>
          </w:p>
        </w:tc>
        <w:tc>
          <w:tcPr>
            <w:tcW w:w="5778" w:type="dxa"/>
          </w:tcPr>
          <w:p w:rsidR="00E668C0" w:rsidRDefault="00E668C0">
            <w:pPr>
              <w:autoSpaceDE w:val="0"/>
              <w:autoSpaceDN w:val="0"/>
              <w:jc w:val="both"/>
            </w:pPr>
            <w:r>
              <w:t>История развития налогов в мире и в России</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Реферирование литературы</w:t>
            </w: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shd w:val="clear" w:color="auto" w:fill="FFFFFF"/>
              <w:jc w:val="both"/>
              <w:rPr>
                <w:color w:val="000000"/>
              </w:rPr>
            </w:pPr>
            <w:r>
              <w:rPr>
                <w:color w:val="000000"/>
              </w:rPr>
              <w:t>Подготовка презентации</w:t>
            </w:r>
          </w:p>
        </w:tc>
      </w:tr>
      <w:tr w:rsidR="00E668C0">
        <w:trPr>
          <w:trHeight w:val="1265"/>
        </w:trPr>
        <w:tc>
          <w:tcPr>
            <w:tcW w:w="817" w:type="dxa"/>
          </w:tcPr>
          <w:p w:rsidR="00E668C0" w:rsidRDefault="00E668C0">
            <w:pPr>
              <w:pStyle w:val="a6"/>
              <w:ind w:left="0"/>
            </w:pPr>
            <w:r>
              <w:t>2.</w:t>
            </w:r>
          </w:p>
        </w:tc>
        <w:tc>
          <w:tcPr>
            <w:tcW w:w="3119"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Функции и элементы налогов и сборов. Плательщики налогов и сборов. </w:t>
            </w:r>
          </w:p>
        </w:tc>
        <w:tc>
          <w:tcPr>
            <w:tcW w:w="5778" w:type="dxa"/>
          </w:tcPr>
          <w:p w:rsidR="00E668C0" w:rsidRDefault="00E668C0">
            <w:pPr>
              <w:tabs>
                <w:tab w:val="left" w:pos="851"/>
              </w:tabs>
              <w:jc w:val="both"/>
            </w:pPr>
            <w:r>
              <w:t>Действующие налоги в мире</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Реферирование литературы</w:t>
            </w: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tc>
      </w:tr>
      <w:tr w:rsidR="00E668C0">
        <w:tc>
          <w:tcPr>
            <w:tcW w:w="817" w:type="dxa"/>
          </w:tcPr>
          <w:p w:rsidR="00E668C0" w:rsidRDefault="00E668C0">
            <w:pPr>
              <w:pStyle w:val="a6"/>
              <w:ind w:left="0"/>
              <w:jc w:val="both"/>
            </w:pPr>
            <w:r>
              <w:t>3.</w:t>
            </w:r>
          </w:p>
        </w:tc>
        <w:tc>
          <w:tcPr>
            <w:tcW w:w="3119"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Налоговая система. Налоговая политика </w:t>
            </w:r>
          </w:p>
        </w:tc>
        <w:tc>
          <w:tcPr>
            <w:tcW w:w="5778" w:type="dxa"/>
          </w:tcPr>
          <w:p w:rsidR="00E668C0" w:rsidRDefault="00E668C0">
            <w:pPr>
              <w:tabs>
                <w:tab w:val="left" w:pos="851"/>
              </w:tabs>
              <w:jc w:val="both"/>
            </w:pPr>
            <w:r>
              <w:t>Форм налоговой политики  в мире. Подготовка сравнительного анализа.</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Реферирование литературы</w:t>
            </w: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tc>
      </w:tr>
      <w:tr w:rsidR="00E668C0">
        <w:tc>
          <w:tcPr>
            <w:tcW w:w="817" w:type="dxa"/>
          </w:tcPr>
          <w:p w:rsidR="00E668C0" w:rsidRDefault="00E668C0">
            <w:pPr>
              <w:pStyle w:val="a6"/>
              <w:ind w:left="0"/>
              <w:jc w:val="both"/>
            </w:pPr>
            <w:r>
              <w:t>4.</w:t>
            </w:r>
          </w:p>
        </w:tc>
        <w:tc>
          <w:tcPr>
            <w:tcW w:w="3119"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Налоговый контроль. Налоговые проверки.</w:t>
            </w:r>
          </w:p>
        </w:tc>
        <w:tc>
          <w:tcPr>
            <w:tcW w:w="5778" w:type="dxa"/>
          </w:tcPr>
          <w:p w:rsidR="00E668C0" w:rsidRDefault="00E668C0">
            <w:pPr>
              <w:jc w:val="both"/>
            </w:pPr>
            <w:r>
              <w:t>Порядок проведения налоговых проверок. Формирование налогового требования. Камеральные и выездные проверки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Реферирование литературы</w:t>
            </w: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shd w:val="clear" w:color="auto" w:fill="FFFFFF"/>
              <w:jc w:val="both"/>
              <w:rPr>
                <w:color w:val="000000"/>
              </w:rPr>
            </w:pPr>
            <w:r>
              <w:rPr>
                <w:color w:val="000000"/>
              </w:rPr>
              <w:t>Подготовка презентации</w:t>
            </w:r>
          </w:p>
        </w:tc>
      </w:tr>
      <w:tr w:rsidR="00E668C0">
        <w:tc>
          <w:tcPr>
            <w:tcW w:w="817" w:type="dxa"/>
          </w:tcPr>
          <w:p w:rsidR="00E668C0" w:rsidRDefault="00E668C0">
            <w:pPr>
              <w:pStyle w:val="a6"/>
              <w:ind w:left="0"/>
              <w:jc w:val="both"/>
            </w:pPr>
            <w:r>
              <w:lastRenderedPageBreak/>
              <w:t>5.</w:t>
            </w:r>
          </w:p>
        </w:tc>
        <w:tc>
          <w:tcPr>
            <w:tcW w:w="3119"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bCs/>
                <w:color w:val="000000"/>
                <w:sz w:val="24"/>
                <w:szCs w:val="24"/>
              </w:rPr>
              <w:t>Отчетность по налогам и сборам</w:t>
            </w:r>
          </w:p>
        </w:tc>
        <w:tc>
          <w:tcPr>
            <w:tcW w:w="5778" w:type="dxa"/>
          </w:tcPr>
          <w:p w:rsidR="00E668C0" w:rsidRDefault="00E668C0">
            <w:pPr>
              <w:jc w:val="both"/>
            </w:pPr>
            <w:r>
              <w:t>Формы отчетности. Порядок регистрации и организации документооборота. ПО для налогового документооборота.</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tc>
      </w:tr>
      <w:tr w:rsidR="00E668C0">
        <w:tc>
          <w:tcPr>
            <w:tcW w:w="817" w:type="dxa"/>
          </w:tcPr>
          <w:p w:rsidR="00E668C0" w:rsidRDefault="00E668C0">
            <w:pPr>
              <w:pStyle w:val="a6"/>
              <w:ind w:left="0"/>
              <w:jc w:val="both"/>
            </w:pPr>
            <w:r>
              <w:t>6.</w:t>
            </w:r>
          </w:p>
        </w:tc>
        <w:tc>
          <w:tcPr>
            <w:tcW w:w="3119"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rPr>
              <w:t>Налог с доходов физических лиц</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shd w:val="clear" w:color="auto" w:fill="FFFFFF"/>
              <w:jc w:val="both"/>
              <w:rPr>
                <w:color w:val="000000"/>
              </w:rPr>
            </w:pPr>
            <w:r>
              <w:t>Подготовка презентации.</w:t>
            </w:r>
          </w:p>
        </w:tc>
      </w:tr>
      <w:tr w:rsidR="00E668C0">
        <w:tc>
          <w:tcPr>
            <w:tcW w:w="817" w:type="dxa"/>
          </w:tcPr>
          <w:p w:rsidR="00E668C0" w:rsidRDefault="00E668C0">
            <w:pPr>
              <w:pStyle w:val="a6"/>
              <w:ind w:left="0"/>
              <w:jc w:val="both"/>
            </w:pPr>
            <w:r>
              <w:t>7.</w:t>
            </w:r>
          </w:p>
        </w:tc>
        <w:tc>
          <w:tcPr>
            <w:tcW w:w="3119"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взносов..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shd w:val="clear" w:color="auto" w:fill="FFFFFF"/>
              <w:jc w:val="both"/>
              <w:rPr>
                <w:color w:val="000000"/>
              </w:rPr>
            </w:pPr>
            <w:r>
              <w:t>Подготовка презентации.</w:t>
            </w:r>
          </w:p>
        </w:tc>
      </w:tr>
      <w:tr w:rsidR="00E668C0">
        <w:tc>
          <w:tcPr>
            <w:tcW w:w="817" w:type="dxa"/>
          </w:tcPr>
          <w:p w:rsidR="00E668C0" w:rsidRDefault="00E668C0">
            <w:pPr>
              <w:pStyle w:val="a6"/>
              <w:ind w:left="0"/>
              <w:jc w:val="both"/>
            </w:pPr>
            <w:r>
              <w:t>8.</w:t>
            </w:r>
          </w:p>
        </w:tc>
        <w:tc>
          <w:tcPr>
            <w:tcW w:w="3119" w:type="dxa"/>
          </w:tcPr>
          <w:p w:rsidR="00E668C0" w:rsidRDefault="00E668C0">
            <w:pPr>
              <w:rPr>
                <w:bCs/>
              </w:rPr>
            </w:pPr>
            <w:r>
              <w:t>Налог на добавленную стоимость</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shd w:val="clear" w:color="auto" w:fill="FFFFFF"/>
              <w:jc w:val="both"/>
              <w:rPr>
                <w:color w:val="000000"/>
              </w:rPr>
            </w:pPr>
            <w:r>
              <w:t>Подготовка презентации.</w:t>
            </w:r>
          </w:p>
        </w:tc>
      </w:tr>
      <w:tr w:rsidR="00E668C0">
        <w:tc>
          <w:tcPr>
            <w:tcW w:w="817" w:type="dxa"/>
          </w:tcPr>
          <w:p w:rsidR="00E668C0" w:rsidRDefault="00E668C0">
            <w:pPr>
              <w:pStyle w:val="a6"/>
              <w:ind w:left="0"/>
              <w:jc w:val="both"/>
            </w:pPr>
            <w:r>
              <w:t>9.</w:t>
            </w:r>
          </w:p>
        </w:tc>
        <w:tc>
          <w:tcPr>
            <w:tcW w:w="3119" w:type="dxa"/>
          </w:tcPr>
          <w:p w:rsidR="00E668C0" w:rsidRDefault="00E668C0">
            <w:pPr>
              <w:rPr>
                <w:bCs/>
              </w:rPr>
            </w:pPr>
            <w:r>
              <w:t>Налог на прибыль организации</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shd w:val="clear" w:color="auto" w:fill="FFFFFF"/>
              <w:jc w:val="both"/>
            </w:pPr>
            <w:r>
              <w:t>Подготовка презентации.</w:t>
            </w:r>
          </w:p>
          <w:p w:rsidR="00E668C0" w:rsidRDefault="00E668C0">
            <w:pPr>
              <w:shd w:val="clear" w:color="auto" w:fill="FFFFFF"/>
              <w:jc w:val="both"/>
            </w:pPr>
          </w:p>
        </w:tc>
      </w:tr>
      <w:tr w:rsidR="00E668C0">
        <w:tc>
          <w:tcPr>
            <w:tcW w:w="817" w:type="dxa"/>
          </w:tcPr>
          <w:p w:rsidR="00E668C0" w:rsidRDefault="00E668C0">
            <w:pPr>
              <w:pStyle w:val="a6"/>
              <w:ind w:left="0"/>
              <w:jc w:val="both"/>
            </w:pPr>
            <w:r>
              <w:t>10.</w:t>
            </w:r>
          </w:p>
        </w:tc>
        <w:tc>
          <w:tcPr>
            <w:tcW w:w="3119" w:type="dxa"/>
          </w:tcPr>
          <w:p w:rsidR="00E668C0" w:rsidRDefault="00E668C0">
            <w:pPr>
              <w:jc w:val="both"/>
            </w:pPr>
            <w:r>
              <w:t xml:space="preserve">Акцизы </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r w:rsidR="00E668C0">
        <w:tc>
          <w:tcPr>
            <w:tcW w:w="817" w:type="dxa"/>
          </w:tcPr>
          <w:p w:rsidR="00E668C0" w:rsidRDefault="00E668C0">
            <w:pPr>
              <w:pStyle w:val="a6"/>
              <w:ind w:left="0"/>
              <w:jc w:val="both"/>
            </w:pPr>
            <w:r>
              <w:t>11.</w:t>
            </w:r>
          </w:p>
        </w:tc>
        <w:tc>
          <w:tcPr>
            <w:tcW w:w="3119"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r w:rsidR="00E668C0">
        <w:tc>
          <w:tcPr>
            <w:tcW w:w="817" w:type="dxa"/>
          </w:tcPr>
          <w:p w:rsidR="00E668C0" w:rsidRDefault="00E668C0">
            <w:pPr>
              <w:pStyle w:val="a6"/>
              <w:ind w:left="0"/>
              <w:jc w:val="both"/>
            </w:pPr>
            <w:r>
              <w:t>12.</w:t>
            </w:r>
          </w:p>
        </w:tc>
        <w:tc>
          <w:tcPr>
            <w:tcW w:w="3119" w:type="dxa"/>
          </w:tcPr>
          <w:p w:rsidR="00E668C0" w:rsidRDefault="00E668C0">
            <w:r>
              <w:t>Налогообложение недвижимости по кадастровой стоимости</w:t>
            </w:r>
          </w:p>
          <w:p w:rsidR="00E668C0" w:rsidRDefault="00E668C0">
            <w:pPr>
              <w:rPr>
                <w:color w:val="000000"/>
                <w:lang w:eastAsia="en-US"/>
              </w:rPr>
            </w:pPr>
            <w:r>
              <w:t>Налог на имущество.</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lastRenderedPageBreak/>
              <w:t>Подготовка презентации.</w:t>
            </w:r>
          </w:p>
        </w:tc>
      </w:tr>
      <w:tr w:rsidR="00E668C0">
        <w:tc>
          <w:tcPr>
            <w:tcW w:w="817" w:type="dxa"/>
          </w:tcPr>
          <w:p w:rsidR="00E668C0" w:rsidRDefault="00E668C0">
            <w:pPr>
              <w:pStyle w:val="a6"/>
              <w:ind w:left="0"/>
              <w:jc w:val="both"/>
            </w:pPr>
            <w:r>
              <w:lastRenderedPageBreak/>
              <w:t>13.</w:t>
            </w:r>
          </w:p>
        </w:tc>
        <w:tc>
          <w:tcPr>
            <w:tcW w:w="3119" w:type="dxa"/>
          </w:tcPr>
          <w:p w:rsidR="00E668C0" w:rsidRDefault="00E668C0">
            <w:pPr>
              <w:jc w:val="both"/>
            </w:pPr>
            <w:r>
              <w:t>Транспортный налог</w:t>
            </w:r>
            <w:r>
              <w:rPr>
                <w:bCs/>
                <w:color w:val="000000"/>
                <w:lang w:eastAsia="en-US"/>
              </w:rPr>
              <w:t xml:space="preserve"> Земельный налог</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r w:rsidR="00E668C0">
        <w:tc>
          <w:tcPr>
            <w:tcW w:w="817" w:type="dxa"/>
          </w:tcPr>
          <w:p w:rsidR="00E668C0" w:rsidRDefault="00E668C0">
            <w:pPr>
              <w:pStyle w:val="a6"/>
              <w:ind w:left="0"/>
              <w:jc w:val="both"/>
            </w:pPr>
            <w:r>
              <w:t>14.</w:t>
            </w:r>
          </w:p>
        </w:tc>
        <w:tc>
          <w:tcPr>
            <w:tcW w:w="3119" w:type="dxa"/>
          </w:tcPr>
          <w:p w:rsidR="00E668C0" w:rsidRDefault="00E668C0">
            <w:pPr>
              <w:jc w:val="both"/>
            </w:pPr>
            <w:r>
              <w:t>Налог на игорный бизнес</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r w:rsidR="00E668C0">
        <w:tc>
          <w:tcPr>
            <w:tcW w:w="817" w:type="dxa"/>
          </w:tcPr>
          <w:p w:rsidR="00E668C0" w:rsidRDefault="00E668C0">
            <w:pPr>
              <w:pStyle w:val="a6"/>
              <w:ind w:left="0"/>
              <w:jc w:val="both"/>
            </w:pPr>
            <w:r>
              <w:t>15.</w:t>
            </w:r>
          </w:p>
        </w:tc>
        <w:tc>
          <w:tcPr>
            <w:tcW w:w="3119" w:type="dxa"/>
          </w:tcPr>
          <w:p w:rsidR="00E668C0" w:rsidRDefault="00E668C0">
            <w:pPr>
              <w:jc w:val="both"/>
            </w:pPr>
            <w:r>
              <w:t>Сборы за пользование объектами животного мира. Сборы за пользование объектами водных биологических ресурсов.</w:t>
            </w:r>
          </w:p>
          <w:p w:rsidR="00E668C0" w:rsidRDefault="00E668C0">
            <w:r>
              <w:t>Регулярные платежи за пользование недрами</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r w:rsidR="00E668C0">
        <w:tc>
          <w:tcPr>
            <w:tcW w:w="817" w:type="dxa"/>
          </w:tcPr>
          <w:p w:rsidR="00E668C0" w:rsidRDefault="00E668C0">
            <w:pPr>
              <w:pStyle w:val="a6"/>
              <w:ind w:left="0"/>
              <w:jc w:val="both"/>
            </w:pPr>
            <w:r>
              <w:t>16.</w:t>
            </w:r>
          </w:p>
        </w:tc>
        <w:tc>
          <w:tcPr>
            <w:tcW w:w="3119" w:type="dxa"/>
          </w:tcPr>
          <w:p w:rsidR="00E668C0" w:rsidRDefault="00E668C0">
            <w:pPr>
              <w:jc w:val="both"/>
            </w:pPr>
            <w:r>
              <w:t>Упрощенная система налогообложения.</w:t>
            </w:r>
          </w:p>
          <w:p w:rsidR="00E668C0" w:rsidRDefault="00E668C0">
            <w:pPr>
              <w:jc w:val="both"/>
            </w:pPr>
            <w:r>
              <w:t>Патентная система налогообложения</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r w:rsidR="00E668C0">
        <w:tc>
          <w:tcPr>
            <w:tcW w:w="817" w:type="dxa"/>
          </w:tcPr>
          <w:p w:rsidR="00E668C0" w:rsidRDefault="00E668C0">
            <w:pPr>
              <w:pStyle w:val="a6"/>
              <w:ind w:left="0"/>
              <w:jc w:val="both"/>
            </w:pPr>
            <w:r>
              <w:t>17.</w:t>
            </w:r>
          </w:p>
        </w:tc>
        <w:tc>
          <w:tcPr>
            <w:tcW w:w="3119" w:type="dxa"/>
          </w:tcPr>
          <w:p w:rsidR="00E668C0" w:rsidRDefault="00E668C0">
            <w:r>
              <w:t xml:space="preserve">Единый сельскохозяйственный налог. </w:t>
            </w:r>
          </w:p>
          <w:p w:rsidR="00E668C0" w:rsidRDefault="00E668C0">
            <w:r>
              <w:t>Налог на профессиональный доход для самозанятых граждан</w:t>
            </w:r>
          </w:p>
        </w:tc>
        <w:tc>
          <w:tcPr>
            <w:tcW w:w="5778" w:type="dxa"/>
          </w:tcPr>
          <w:p w:rsidR="00E668C0" w:rsidRDefault="00E668C0">
            <w:pPr>
              <w:shd w:val="clear" w:color="auto" w:fill="FFFFFF"/>
              <w:jc w:val="both"/>
              <w:rPr>
                <w:color w:val="000000"/>
              </w:rPr>
            </w:pPr>
            <w:r>
              <w:t xml:space="preserve">История налога. Сравнение налогообложения с другими странами. Элементы налога. </w:t>
            </w:r>
          </w:p>
          <w:p w:rsidR="00E668C0" w:rsidRDefault="00E668C0">
            <w:pPr>
              <w:shd w:val="clear" w:color="auto" w:fill="FFFFFF"/>
              <w:jc w:val="both"/>
              <w:rPr>
                <w:color w:val="000000"/>
              </w:rPr>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r w:rsidR="00E668C0">
        <w:tc>
          <w:tcPr>
            <w:tcW w:w="817" w:type="dxa"/>
          </w:tcPr>
          <w:p w:rsidR="00E668C0" w:rsidRDefault="00E668C0">
            <w:pPr>
              <w:pStyle w:val="a6"/>
              <w:ind w:left="0"/>
              <w:jc w:val="both"/>
            </w:pPr>
            <w:r>
              <w:t>18.</w:t>
            </w:r>
          </w:p>
        </w:tc>
        <w:tc>
          <w:tcPr>
            <w:tcW w:w="3119" w:type="dxa"/>
          </w:tcPr>
          <w:p w:rsidR="00E668C0" w:rsidRDefault="00E668C0">
            <w:r>
              <w:t>Иные функции ФНС России</w:t>
            </w:r>
          </w:p>
        </w:tc>
        <w:tc>
          <w:tcPr>
            <w:tcW w:w="5778" w:type="dxa"/>
          </w:tcPr>
          <w:p w:rsidR="00E668C0" w:rsidRDefault="00E668C0">
            <w:pPr>
              <w:jc w:val="both"/>
            </w:pPr>
            <w:r>
              <w:t>Маркировка, Регистрация ККТ, Валютный контроль</w:t>
            </w:r>
          </w:p>
          <w:p w:rsidR="00E668C0" w:rsidRDefault="00E668C0">
            <w:pPr>
              <w:jc w:val="both"/>
            </w:pPr>
          </w:p>
          <w:p w:rsidR="00E668C0" w:rsidRDefault="00E668C0">
            <w:pPr>
              <w:shd w:val="clear" w:color="auto" w:fill="FFFFFF"/>
              <w:jc w:val="both"/>
              <w:rPr>
                <w:color w:val="000000"/>
              </w:rPr>
            </w:pPr>
            <w:r>
              <w:rPr>
                <w:color w:val="000000"/>
              </w:rPr>
              <w:t>Работа со справочными материалами</w:t>
            </w:r>
          </w:p>
          <w:p w:rsidR="00E668C0" w:rsidRDefault="00E668C0">
            <w:pPr>
              <w:shd w:val="clear" w:color="auto" w:fill="FFFFFF"/>
              <w:jc w:val="both"/>
              <w:rPr>
                <w:color w:val="000000"/>
              </w:rPr>
            </w:pPr>
            <w:r>
              <w:rPr>
                <w:color w:val="000000"/>
              </w:rPr>
              <w:t>Работа с Интернет-ресурсами</w:t>
            </w:r>
          </w:p>
          <w:p w:rsidR="00E668C0" w:rsidRDefault="00E668C0">
            <w:pPr>
              <w:jc w:val="both"/>
            </w:pPr>
            <w:r>
              <w:t>Подготовка презентации.</w:t>
            </w:r>
          </w:p>
        </w:tc>
      </w:tr>
    </w:tbl>
    <w:p w:rsidR="00E668C0" w:rsidRDefault="00E668C0">
      <w:pPr>
        <w:autoSpaceDE w:val="0"/>
        <w:autoSpaceDN w:val="0"/>
        <w:ind w:left="360"/>
        <w:jc w:val="both"/>
        <w:rPr>
          <w:b/>
          <w:bCs/>
          <w:i/>
          <w:iCs/>
        </w:rPr>
      </w:pPr>
    </w:p>
    <w:p w:rsidR="00E668C0" w:rsidRDefault="00E668C0">
      <w:pPr>
        <w:autoSpaceDE w:val="0"/>
        <w:autoSpaceDN w:val="0"/>
        <w:ind w:left="360"/>
        <w:jc w:val="both"/>
        <w:rPr>
          <w:b/>
          <w:bCs/>
          <w:i/>
          <w:iCs/>
        </w:rPr>
      </w:pPr>
    </w:p>
    <w:p w:rsidR="00E668C0" w:rsidRDefault="00E668C0">
      <w:pPr>
        <w:autoSpaceDE w:val="0"/>
        <w:autoSpaceDN w:val="0"/>
        <w:ind w:left="360"/>
        <w:jc w:val="both"/>
        <w:rPr>
          <w:b/>
          <w:bCs/>
          <w:i/>
          <w:iCs/>
        </w:rPr>
      </w:pPr>
      <w:r>
        <w:rPr>
          <w:b/>
          <w:bCs/>
          <w:i/>
          <w:iCs/>
        </w:rPr>
        <w:t xml:space="preserve">5.Перечень учебно-методического обеспечения для самостоятельной работы обучающихся по дисциплине </w:t>
      </w:r>
    </w:p>
    <w:p w:rsidR="00E668C0" w:rsidRDefault="00E668C0">
      <w:pPr>
        <w:ind w:firstLine="709"/>
        <w:jc w:val="both"/>
        <w:rPr>
          <w:color w:val="000000"/>
          <w:shd w:val="clear" w:color="auto" w:fill="FFFFFF"/>
        </w:rPr>
      </w:pPr>
    </w:p>
    <w:p w:rsidR="00E668C0" w:rsidRDefault="00E668C0">
      <w:pPr>
        <w:shd w:val="clear" w:color="auto" w:fill="FFFFFF"/>
        <w:ind w:firstLine="709"/>
        <w:jc w:val="both"/>
        <w:rPr>
          <w:color w:val="000000"/>
        </w:rPr>
      </w:pPr>
      <w:r>
        <w:rPr>
          <w:color w:val="000000"/>
          <w:shd w:val="clear" w:color="auto" w:fill="FFFFFF"/>
        </w:rPr>
        <w:t xml:space="preserve">1. </w:t>
      </w:r>
      <w:r>
        <w:rPr>
          <w:color w:val="000000"/>
        </w:rPr>
        <w:t xml:space="preserve">Заболотни, Г. И. Налоги и налогообложение : учебное пособие / Г. И. Заболотни.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6" w:history="1">
        <w:r>
          <w:rPr>
            <w:rStyle w:val="a4"/>
          </w:rPr>
          <w:t>http://www.iprbookshop.ru/105033.html</w:t>
        </w:r>
      </w:hyperlink>
      <w:r>
        <w:rPr>
          <w:color w:val="000000"/>
        </w:rPr>
        <w:t xml:space="preserve">   </w:t>
      </w:r>
    </w:p>
    <w:p w:rsidR="00E668C0" w:rsidRDefault="00E668C0">
      <w:pPr>
        <w:shd w:val="clear" w:color="auto" w:fill="FFFFFF"/>
        <w:ind w:firstLine="709"/>
        <w:jc w:val="both"/>
        <w:rPr>
          <w:color w:val="000000"/>
        </w:rPr>
      </w:pPr>
      <w:r>
        <w:rPr>
          <w:color w:val="000000"/>
        </w:rPr>
        <w:t xml:space="preserve"> 2.</w:t>
      </w:r>
      <w:r>
        <w:rPr>
          <w:color w:val="000000"/>
          <w:shd w:val="clear" w:color="auto" w:fill="FFFFFF"/>
        </w:rPr>
        <w:t xml:space="preserve"> Шарова, С. В. Налоги и налоговая система: практикум : учебно-методическое пособие по выполнению практических заданий для студентов очной формы обучения </w:t>
      </w:r>
      <w:r>
        <w:rPr>
          <w:color w:val="000000"/>
          <w:shd w:val="clear" w:color="auto" w:fill="FFFFFF"/>
        </w:rPr>
        <w:lastRenderedPageBreak/>
        <w:t xml:space="preserve">направления подготовки 38.03.01 «Экономика» / С. В. Шарова. — Москва : Научный консультант, 2019. — 56 c. — ISBN 978-5-907196-62-9. — Текст : электронный // Электронно-библиотечная система IPR BOOKS : [сайт]. — URL: </w:t>
      </w:r>
      <w:hyperlink r:id="rId7" w:history="1">
        <w:r>
          <w:rPr>
            <w:rStyle w:val="a4"/>
            <w:shd w:val="clear" w:color="auto" w:fill="FFFFFF"/>
          </w:rPr>
          <w:t>http://www.iprbookshop.ru/104962.html</w:t>
        </w:r>
      </w:hyperlink>
      <w:r>
        <w:rPr>
          <w:color w:val="000000"/>
          <w:shd w:val="clear" w:color="auto" w:fill="FFFFFF"/>
        </w:rPr>
        <w:t xml:space="preserve"> </w:t>
      </w:r>
    </w:p>
    <w:p w:rsidR="00E668C0" w:rsidRDefault="00E668C0">
      <w:pPr>
        <w:pStyle w:val="a6"/>
        <w:numPr>
          <w:ilvl w:val="0"/>
          <w:numId w:val="6"/>
        </w:numPr>
        <w:ind w:left="0" w:firstLine="709"/>
        <w:jc w:val="both"/>
        <w:rPr>
          <w:color w:val="000000"/>
          <w:shd w:val="clear" w:color="auto" w:fill="FFFFFF"/>
        </w:rPr>
      </w:pPr>
      <w:r>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8" w:history="1">
        <w:r>
          <w:rPr>
            <w:rStyle w:val="a4"/>
            <w:shd w:val="clear" w:color="auto" w:fill="FFFFFF"/>
          </w:rPr>
          <w:t>http://www.iprbookshop.ru/81486.html</w:t>
        </w:r>
      </w:hyperlink>
    </w:p>
    <w:p w:rsidR="00E668C0" w:rsidRDefault="00E668C0">
      <w:pPr>
        <w:pStyle w:val="a6"/>
        <w:numPr>
          <w:ilvl w:val="0"/>
          <w:numId w:val="6"/>
        </w:numPr>
        <w:ind w:left="0" w:firstLine="709"/>
        <w:jc w:val="both"/>
        <w:rPr>
          <w:color w:val="000000"/>
          <w:shd w:val="clear" w:color="auto" w:fill="FFFFFF"/>
        </w:rPr>
      </w:pPr>
      <w:r>
        <w:rPr>
          <w:color w:val="000000"/>
          <w:shd w:val="clear" w:color="auto" w:fill="FFFFFF"/>
        </w:rPr>
        <w:t xml:space="preserve">Землякова, А. В. Налоги и налоговая система : учебное пособие для обучающихся по направлению подготовки бакалавриата «Экономика» / А. В. Землякова,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9" w:history="1">
        <w:r>
          <w:rPr>
            <w:rStyle w:val="a4"/>
            <w:shd w:val="clear" w:color="auto" w:fill="FFFFFF"/>
          </w:rPr>
          <w:t>http://www.iprbookshop.ru/78035.html</w:t>
        </w:r>
      </w:hyperlink>
      <w:r>
        <w:rPr>
          <w:color w:val="000000"/>
          <w:shd w:val="clear" w:color="auto" w:fill="FFFFFF"/>
        </w:rPr>
        <w:t xml:space="preserve"> </w:t>
      </w:r>
    </w:p>
    <w:p w:rsidR="00E668C0" w:rsidRDefault="00E668C0">
      <w:pPr>
        <w:ind w:firstLine="709"/>
        <w:jc w:val="both"/>
        <w:rPr>
          <w:color w:val="000000"/>
          <w:shd w:val="clear" w:color="auto" w:fill="FFFFFF"/>
        </w:rPr>
      </w:pPr>
    </w:p>
    <w:p w:rsidR="00E668C0" w:rsidRDefault="00E668C0">
      <w:pPr>
        <w:autoSpaceDE w:val="0"/>
        <w:autoSpaceDN w:val="0"/>
        <w:ind w:left="357"/>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E668C0" w:rsidRDefault="00E668C0" w:rsidP="00E72523">
      <w:pPr>
        <w:autoSpaceDE w:val="0"/>
        <w:autoSpaceDN w:val="0"/>
        <w:ind w:firstLineChars="296" w:firstLine="710"/>
        <w:jc w:val="both"/>
      </w:pPr>
      <w:r>
        <w:t>Предусмотрены  следующие виды контроля качества освоения конкретной дисциплины:</w:t>
      </w:r>
    </w:p>
    <w:p w:rsidR="00E668C0" w:rsidRDefault="00E668C0" w:rsidP="00E72523">
      <w:pPr>
        <w:autoSpaceDE w:val="0"/>
        <w:autoSpaceDN w:val="0"/>
        <w:ind w:firstLineChars="296" w:firstLine="710"/>
        <w:jc w:val="both"/>
      </w:pPr>
      <w:r>
        <w:t>- текущий контроль успеваемости</w:t>
      </w:r>
    </w:p>
    <w:p w:rsidR="00E668C0" w:rsidRDefault="00E668C0" w:rsidP="00E72523">
      <w:pPr>
        <w:autoSpaceDE w:val="0"/>
        <w:autoSpaceDN w:val="0"/>
        <w:ind w:firstLineChars="296" w:firstLine="710"/>
        <w:jc w:val="both"/>
      </w:pPr>
      <w:r>
        <w:t>- промежуточная аттестация обучающихся по дисциплине</w:t>
      </w:r>
    </w:p>
    <w:p w:rsidR="00E668C0" w:rsidRDefault="00E668C0" w:rsidP="00E72523">
      <w:pPr>
        <w:autoSpaceDE w:val="0"/>
        <w:autoSpaceDN w:val="0"/>
        <w:ind w:firstLineChars="296" w:firstLine="710"/>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E668C0" w:rsidRDefault="00E668C0" w:rsidP="00E72523">
      <w:pPr>
        <w:autoSpaceDE w:val="0"/>
        <w:autoSpaceDN w:val="0"/>
        <w:ind w:firstLineChars="296" w:firstLine="710"/>
        <w:jc w:val="both"/>
      </w:pPr>
      <w:r>
        <w:tab/>
        <w:t>Текущий контроль успеваемости обеспечивает оценивание хода освоения дисциплины в процессе обучения.</w:t>
      </w:r>
    </w:p>
    <w:p w:rsidR="00E668C0" w:rsidRDefault="00E668C0">
      <w:pPr>
        <w:autoSpaceDE w:val="0"/>
        <w:autoSpaceDN w:val="0"/>
        <w:ind w:left="720"/>
        <w:jc w:val="both"/>
        <w:rPr>
          <w:i/>
          <w:iCs/>
        </w:rPr>
      </w:pPr>
    </w:p>
    <w:p w:rsidR="00E668C0" w:rsidRDefault="00E668C0">
      <w:pPr>
        <w:pStyle w:val="a6"/>
        <w:numPr>
          <w:ilvl w:val="1"/>
          <w:numId w:val="8"/>
        </w:numPr>
        <w:jc w:val="both"/>
        <w:rPr>
          <w:b/>
          <w:iCs/>
        </w:rPr>
      </w:pPr>
      <w:r>
        <w:rPr>
          <w:b/>
          <w:iCs/>
        </w:rPr>
        <w:t>Паспорт фонда оценочных средств для проведения текущей аттестации по дисциплине (модулю)</w:t>
      </w:r>
    </w:p>
    <w:p w:rsidR="00E668C0" w:rsidRDefault="00E668C0">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E668C0">
        <w:tc>
          <w:tcPr>
            <w:tcW w:w="709" w:type="dxa"/>
          </w:tcPr>
          <w:p w:rsidR="00E668C0" w:rsidRDefault="00E668C0">
            <w:pPr>
              <w:pStyle w:val="a6"/>
              <w:ind w:left="0"/>
              <w:jc w:val="center"/>
              <w:rPr>
                <w:b/>
              </w:rPr>
            </w:pPr>
            <w:r>
              <w:rPr>
                <w:b/>
              </w:rPr>
              <w:t>№ п/п</w:t>
            </w:r>
          </w:p>
        </w:tc>
        <w:tc>
          <w:tcPr>
            <w:tcW w:w="2835" w:type="dxa"/>
          </w:tcPr>
          <w:p w:rsidR="00E668C0" w:rsidRDefault="00E668C0">
            <w:pPr>
              <w:pStyle w:val="a6"/>
              <w:ind w:left="0"/>
              <w:jc w:val="center"/>
              <w:rPr>
                <w:b/>
              </w:rPr>
            </w:pPr>
            <w:r>
              <w:rPr>
                <w:b/>
              </w:rPr>
              <w:t>Контролируемые разделы (темы)</w:t>
            </w:r>
          </w:p>
        </w:tc>
        <w:tc>
          <w:tcPr>
            <w:tcW w:w="1559" w:type="dxa"/>
          </w:tcPr>
          <w:p w:rsidR="00E668C0" w:rsidRDefault="00E668C0">
            <w:pPr>
              <w:pStyle w:val="a6"/>
              <w:ind w:left="0"/>
              <w:jc w:val="center"/>
              <w:rPr>
                <w:b/>
              </w:rPr>
            </w:pPr>
            <w:r>
              <w:rPr>
                <w:b/>
              </w:rPr>
              <w:t>Код контролируемой компетенции</w:t>
            </w:r>
          </w:p>
        </w:tc>
        <w:tc>
          <w:tcPr>
            <w:tcW w:w="4394" w:type="dxa"/>
          </w:tcPr>
          <w:p w:rsidR="00E668C0" w:rsidRDefault="00E668C0">
            <w:pPr>
              <w:pStyle w:val="a6"/>
              <w:ind w:left="0"/>
              <w:rPr>
                <w:b/>
              </w:rPr>
            </w:pPr>
            <w:r>
              <w:rPr>
                <w:b/>
              </w:rPr>
              <w:t xml:space="preserve"> Наименование оценочного средства</w:t>
            </w:r>
          </w:p>
        </w:tc>
      </w:tr>
      <w:tr w:rsidR="00E668C0">
        <w:tc>
          <w:tcPr>
            <w:tcW w:w="709" w:type="dxa"/>
          </w:tcPr>
          <w:p w:rsidR="00E668C0" w:rsidRDefault="00E668C0">
            <w:pPr>
              <w:pStyle w:val="a6"/>
              <w:numPr>
                <w:ilvl w:val="0"/>
                <w:numId w:val="9"/>
              </w:numPr>
              <w:ind w:left="0"/>
            </w:pPr>
            <w:r>
              <w:t>1</w:t>
            </w:r>
          </w:p>
        </w:tc>
        <w:tc>
          <w:tcPr>
            <w:tcW w:w="2835" w:type="dxa"/>
          </w:tcPr>
          <w:p w:rsidR="00E668C0" w:rsidRDefault="00E668C0">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Понятие налогов и сборов. Классификация налогов.</w:t>
            </w:r>
          </w:p>
        </w:tc>
        <w:tc>
          <w:tcPr>
            <w:tcW w:w="1559" w:type="dxa"/>
          </w:tcPr>
          <w:p w:rsidR="00E668C0" w:rsidRDefault="00E668C0">
            <w:pPr>
              <w:pStyle w:val="a6"/>
              <w:ind w:left="0"/>
              <w:jc w:val="both"/>
            </w:pPr>
            <w:r>
              <w:t>ПК-1</w:t>
            </w:r>
          </w:p>
          <w:p w:rsidR="00E668C0" w:rsidRDefault="00E668C0">
            <w:pPr>
              <w:pStyle w:val="a6"/>
              <w:ind w:left="0"/>
              <w:jc w:val="both"/>
            </w:pPr>
          </w:p>
        </w:tc>
        <w:tc>
          <w:tcPr>
            <w:tcW w:w="4394" w:type="dxa"/>
          </w:tcPr>
          <w:p w:rsidR="00E668C0" w:rsidRDefault="00E668C0">
            <w:pPr>
              <w:pStyle w:val="a6"/>
              <w:ind w:left="0"/>
              <w:jc w:val="both"/>
            </w:pPr>
            <w:r>
              <w:t>Вопросы к занятию, защита информационного проекта (презентации)</w:t>
            </w:r>
          </w:p>
        </w:tc>
      </w:tr>
      <w:tr w:rsidR="00E668C0">
        <w:tc>
          <w:tcPr>
            <w:tcW w:w="709" w:type="dxa"/>
          </w:tcPr>
          <w:p w:rsidR="00E668C0" w:rsidRDefault="00E668C0">
            <w:pPr>
              <w:pStyle w:val="a6"/>
              <w:numPr>
                <w:ilvl w:val="0"/>
                <w:numId w:val="9"/>
              </w:numPr>
              <w:ind w:left="0"/>
            </w:pPr>
            <w:r>
              <w:t>2</w:t>
            </w:r>
          </w:p>
        </w:tc>
        <w:tc>
          <w:tcPr>
            <w:tcW w:w="2835"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Функции и элементы налогов и сборов. Плательщики налогов и сборов. </w:t>
            </w:r>
          </w:p>
        </w:tc>
        <w:tc>
          <w:tcPr>
            <w:tcW w:w="1559" w:type="dxa"/>
          </w:tcPr>
          <w:p w:rsidR="00E668C0" w:rsidRDefault="00E668C0">
            <w:pPr>
              <w:pStyle w:val="a6"/>
              <w:ind w:left="0"/>
              <w:jc w:val="both"/>
            </w:pPr>
            <w:r>
              <w:t>ПК-1</w:t>
            </w:r>
          </w:p>
          <w:p w:rsidR="00E668C0" w:rsidRDefault="00E668C0"/>
        </w:tc>
        <w:tc>
          <w:tcPr>
            <w:tcW w:w="4394" w:type="dxa"/>
          </w:tcPr>
          <w:p w:rsidR="00E668C0" w:rsidRDefault="00E668C0">
            <w:pPr>
              <w:pStyle w:val="a6"/>
              <w:ind w:left="0"/>
              <w:jc w:val="both"/>
            </w:pPr>
            <w:r>
              <w:t>Вопросы к занятию, защита информационного проекта (презентации)</w:t>
            </w:r>
          </w:p>
        </w:tc>
      </w:tr>
      <w:tr w:rsidR="00E668C0">
        <w:tc>
          <w:tcPr>
            <w:tcW w:w="709" w:type="dxa"/>
          </w:tcPr>
          <w:p w:rsidR="00E668C0" w:rsidRDefault="00E668C0">
            <w:pPr>
              <w:pStyle w:val="a6"/>
              <w:numPr>
                <w:ilvl w:val="0"/>
                <w:numId w:val="9"/>
              </w:numPr>
              <w:ind w:left="0"/>
            </w:pPr>
            <w:r>
              <w:t>3</w:t>
            </w:r>
          </w:p>
        </w:tc>
        <w:tc>
          <w:tcPr>
            <w:tcW w:w="2835"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 xml:space="preserve">Налоговая система. Налоговая политика </w:t>
            </w:r>
          </w:p>
        </w:tc>
        <w:tc>
          <w:tcPr>
            <w:tcW w:w="1559" w:type="dxa"/>
          </w:tcPr>
          <w:p w:rsidR="00E668C0" w:rsidRDefault="00E668C0">
            <w:pPr>
              <w:pStyle w:val="a6"/>
              <w:ind w:left="0"/>
              <w:jc w:val="both"/>
            </w:pPr>
            <w:r>
              <w:t>ПК-1</w:t>
            </w:r>
          </w:p>
          <w:p w:rsidR="00E668C0" w:rsidRDefault="00E668C0"/>
        </w:tc>
        <w:tc>
          <w:tcPr>
            <w:tcW w:w="4394" w:type="dxa"/>
          </w:tcPr>
          <w:p w:rsidR="00E668C0" w:rsidRDefault="00E668C0">
            <w:pPr>
              <w:pStyle w:val="a6"/>
              <w:ind w:left="0"/>
              <w:jc w:val="both"/>
            </w:pPr>
            <w:r>
              <w:t>Вопросы к занятию, защита информационного проекта (презентации)</w:t>
            </w:r>
          </w:p>
        </w:tc>
      </w:tr>
      <w:tr w:rsidR="00E668C0">
        <w:tc>
          <w:tcPr>
            <w:tcW w:w="709" w:type="dxa"/>
          </w:tcPr>
          <w:p w:rsidR="00E668C0" w:rsidRDefault="00E668C0">
            <w:pPr>
              <w:pStyle w:val="a6"/>
              <w:numPr>
                <w:ilvl w:val="0"/>
                <w:numId w:val="9"/>
              </w:numPr>
              <w:ind w:left="0"/>
            </w:pPr>
            <w:r>
              <w:t>4</w:t>
            </w:r>
          </w:p>
        </w:tc>
        <w:tc>
          <w:tcPr>
            <w:tcW w:w="2835"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Налоговый контроль. Налоговые проверки.</w:t>
            </w:r>
          </w:p>
        </w:tc>
        <w:tc>
          <w:tcPr>
            <w:tcW w:w="1559" w:type="dxa"/>
          </w:tcPr>
          <w:p w:rsidR="00E668C0" w:rsidRDefault="00E668C0">
            <w:pPr>
              <w:pStyle w:val="a6"/>
              <w:ind w:left="0"/>
              <w:jc w:val="both"/>
            </w:pPr>
            <w:r>
              <w:t>ПК-1</w:t>
            </w:r>
          </w:p>
          <w:p w:rsidR="00E668C0" w:rsidRDefault="00E668C0"/>
        </w:tc>
        <w:tc>
          <w:tcPr>
            <w:tcW w:w="4394" w:type="dxa"/>
          </w:tcPr>
          <w:p w:rsidR="00E668C0" w:rsidRDefault="00E668C0">
            <w:pPr>
              <w:pStyle w:val="a6"/>
              <w:ind w:left="0"/>
              <w:jc w:val="both"/>
            </w:pPr>
            <w:r>
              <w:t>Вопросы к занятию, защита информационного проекта (презентации)</w:t>
            </w:r>
          </w:p>
        </w:tc>
      </w:tr>
      <w:tr w:rsidR="00E668C0">
        <w:tc>
          <w:tcPr>
            <w:tcW w:w="709" w:type="dxa"/>
          </w:tcPr>
          <w:p w:rsidR="00E668C0" w:rsidRDefault="00E668C0">
            <w:pPr>
              <w:pStyle w:val="a6"/>
              <w:numPr>
                <w:ilvl w:val="0"/>
                <w:numId w:val="9"/>
              </w:numPr>
              <w:ind w:left="0"/>
            </w:pPr>
            <w:r>
              <w:t>5</w:t>
            </w:r>
          </w:p>
        </w:tc>
        <w:tc>
          <w:tcPr>
            <w:tcW w:w="2835"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bCs/>
                <w:color w:val="000000"/>
                <w:sz w:val="24"/>
                <w:szCs w:val="24"/>
              </w:rPr>
              <w:t>Отчетность по налогам и сборам</w:t>
            </w:r>
          </w:p>
        </w:tc>
        <w:tc>
          <w:tcPr>
            <w:tcW w:w="1559" w:type="dxa"/>
          </w:tcPr>
          <w:p w:rsidR="00E668C0" w:rsidRDefault="00E668C0">
            <w:pPr>
              <w:pStyle w:val="a6"/>
              <w:ind w:left="0"/>
              <w:jc w:val="both"/>
            </w:pPr>
            <w:r>
              <w:t>ПК-1</w:t>
            </w:r>
          </w:p>
          <w:p w:rsidR="00E668C0" w:rsidRDefault="00E668C0"/>
        </w:tc>
        <w:tc>
          <w:tcPr>
            <w:tcW w:w="4394" w:type="dxa"/>
          </w:tcPr>
          <w:p w:rsidR="00E668C0" w:rsidRDefault="00E668C0">
            <w:pPr>
              <w:pStyle w:val="a6"/>
              <w:ind w:left="0"/>
              <w:jc w:val="both"/>
            </w:pPr>
            <w:r>
              <w:t xml:space="preserve">Вопросы к занятию, защита информационного проекта </w:t>
            </w:r>
            <w:r>
              <w:lastRenderedPageBreak/>
              <w:t>(презентации)</w:t>
            </w:r>
          </w:p>
        </w:tc>
      </w:tr>
      <w:tr w:rsidR="00E668C0">
        <w:tc>
          <w:tcPr>
            <w:tcW w:w="709" w:type="dxa"/>
          </w:tcPr>
          <w:p w:rsidR="00E668C0" w:rsidRDefault="00E668C0">
            <w:pPr>
              <w:pStyle w:val="a6"/>
              <w:numPr>
                <w:ilvl w:val="0"/>
                <w:numId w:val="9"/>
              </w:numPr>
              <w:ind w:left="0"/>
            </w:pPr>
            <w:r>
              <w:lastRenderedPageBreak/>
              <w:t>6</w:t>
            </w:r>
          </w:p>
        </w:tc>
        <w:tc>
          <w:tcPr>
            <w:tcW w:w="2835"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Налог с доходов физических лиц</w:t>
            </w:r>
          </w:p>
        </w:tc>
        <w:tc>
          <w:tcPr>
            <w:tcW w:w="1559" w:type="dxa"/>
          </w:tcPr>
          <w:p w:rsidR="00E668C0" w:rsidRDefault="00E668C0">
            <w:pPr>
              <w:pStyle w:val="a6"/>
              <w:ind w:left="0"/>
              <w:jc w:val="both"/>
            </w:pPr>
            <w:r>
              <w:t>ПК-1</w:t>
            </w:r>
          </w:p>
          <w:p w:rsidR="00E668C0" w:rsidRDefault="00E668C0"/>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pPr>
              <w:pStyle w:val="a6"/>
              <w:numPr>
                <w:ilvl w:val="0"/>
                <w:numId w:val="9"/>
              </w:numPr>
              <w:ind w:left="0"/>
            </w:pPr>
            <w:r>
              <w:t>7</w:t>
            </w:r>
          </w:p>
        </w:tc>
        <w:tc>
          <w:tcPr>
            <w:tcW w:w="2835" w:type="dxa"/>
          </w:tcPr>
          <w:p w:rsidR="00E668C0" w:rsidRDefault="00E668C0">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pPr>
              <w:pStyle w:val="a6"/>
              <w:numPr>
                <w:ilvl w:val="0"/>
                <w:numId w:val="9"/>
              </w:numPr>
              <w:ind w:left="0"/>
            </w:pPr>
            <w:r>
              <w:t>8</w:t>
            </w:r>
          </w:p>
        </w:tc>
        <w:tc>
          <w:tcPr>
            <w:tcW w:w="2835" w:type="dxa"/>
          </w:tcPr>
          <w:p w:rsidR="00E668C0" w:rsidRDefault="00E668C0">
            <w:pPr>
              <w:rPr>
                <w:bCs/>
              </w:rPr>
            </w:pPr>
            <w:r>
              <w:t>Налог на добавленную стоимость</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pPr>
              <w:pStyle w:val="a6"/>
              <w:numPr>
                <w:ilvl w:val="0"/>
                <w:numId w:val="9"/>
              </w:numPr>
              <w:ind w:left="0"/>
            </w:pPr>
            <w:r>
              <w:t>9</w:t>
            </w:r>
          </w:p>
        </w:tc>
        <w:tc>
          <w:tcPr>
            <w:tcW w:w="2835" w:type="dxa"/>
          </w:tcPr>
          <w:p w:rsidR="00E668C0" w:rsidRDefault="00E668C0">
            <w:pPr>
              <w:rPr>
                <w:bCs/>
              </w:rPr>
            </w:pPr>
            <w:r>
              <w:t>Налог на прибыль организации</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10</w:t>
            </w:r>
          </w:p>
        </w:tc>
        <w:tc>
          <w:tcPr>
            <w:tcW w:w="2835" w:type="dxa"/>
          </w:tcPr>
          <w:p w:rsidR="00E668C0" w:rsidRDefault="00E668C0">
            <w:pPr>
              <w:jc w:val="both"/>
            </w:pPr>
            <w:r>
              <w:t xml:space="preserve">Акцизы </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11</w:t>
            </w:r>
          </w:p>
        </w:tc>
        <w:tc>
          <w:tcPr>
            <w:tcW w:w="2835" w:type="dxa"/>
          </w:tcPr>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12</w:t>
            </w:r>
          </w:p>
        </w:tc>
        <w:tc>
          <w:tcPr>
            <w:tcW w:w="2835" w:type="dxa"/>
          </w:tcPr>
          <w:p w:rsidR="00E668C0" w:rsidRDefault="00E668C0">
            <w:r>
              <w:t>Налогообложение недвижимости по кадастровой стоимости</w:t>
            </w:r>
          </w:p>
          <w:p w:rsidR="00E668C0" w:rsidRDefault="00E668C0">
            <w:pPr>
              <w:rPr>
                <w:color w:val="000000"/>
                <w:lang w:eastAsia="en-US"/>
              </w:rPr>
            </w:pPr>
            <w:r>
              <w:t>Налог на имущество.</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13</w:t>
            </w:r>
          </w:p>
        </w:tc>
        <w:tc>
          <w:tcPr>
            <w:tcW w:w="2835" w:type="dxa"/>
          </w:tcPr>
          <w:p w:rsidR="00E668C0" w:rsidRDefault="00E668C0">
            <w:pPr>
              <w:jc w:val="both"/>
            </w:pPr>
            <w:r>
              <w:t>Транспортный налог</w:t>
            </w:r>
            <w:r>
              <w:rPr>
                <w:bCs/>
                <w:color w:val="000000"/>
                <w:lang w:eastAsia="en-US"/>
              </w:rPr>
              <w:t xml:space="preserve"> Земельный налог</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14</w:t>
            </w:r>
          </w:p>
        </w:tc>
        <w:tc>
          <w:tcPr>
            <w:tcW w:w="2835" w:type="dxa"/>
          </w:tcPr>
          <w:p w:rsidR="00E668C0" w:rsidRDefault="00E668C0">
            <w:pPr>
              <w:jc w:val="both"/>
            </w:pPr>
            <w:r>
              <w:t>Налог на игорный бизнес</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15</w:t>
            </w:r>
          </w:p>
        </w:tc>
        <w:tc>
          <w:tcPr>
            <w:tcW w:w="2835" w:type="dxa"/>
          </w:tcPr>
          <w:p w:rsidR="00E668C0" w:rsidRDefault="00E668C0">
            <w:r>
              <w:t>Сборы за пользование объектами животного мира. Сборы за пользование объектами водных биологических ресурсов.</w:t>
            </w:r>
          </w:p>
          <w:p w:rsidR="00E668C0" w:rsidRDefault="00E668C0">
            <w:r>
              <w:t>Регулярные платежи за пользование недрами</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16</w:t>
            </w:r>
          </w:p>
        </w:tc>
        <w:tc>
          <w:tcPr>
            <w:tcW w:w="2835" w:type="dxa"/>
          </w:tcPr>
          <w:p w:rsidR="00E668C0" w:rsidRDefault="00E668C0">
            <w:r>
              <w:t xml:space="preserve">Упрощенная система </w:t>
            </w:r>
            <w:r>
              <w:lastRenderedPageBreak/>
              <w:t>налогообложения.</w:t>
            </w:r>
          </w:p>
          <w:p w:rsidR="00E668C0" w:rsidRDefault="00E668C0">
            <w:r>
              <w:t>Патентная система налогообложения</w:t>
            </w:r>
          </w:p>
        </w:tc>
        <w:tc>
          <w:tcPr>
            <w:tcW w:w="1559" w:type="dxa"/>
          </w:tcPr>
          <w:p w:rsidR="00E668C0" w:rsidRDefault="00E668C0">
            <w:r>
              <w:lastRenderedPageBreak/>
              <w:t>ПК-1</w:t>
            </w:r>
          </w:p>
        </w:tc>
        <w:tc>
          <w:tcPr>
            <w:tcW w:w="4394" w:type="dxa"/>
          </w:tcPr>
          <w:p w:rsidR="00E668C0" w:rsidRDefault="00E668C0">
            <w:pPr>
              <w:pStyle w:val="a6"/>
              <w:ind w:left="0"/>
              <w:jc w:val="both"/>
            </w:pPr>
            <w:r>
              <w:t xml:space="preserve">Вопросы к занятию, практические </w:t>
            </w:r>
            <w:r>
              <w:lastRenderedPageBreak/>
              <w:t>задания различной степени сложности, защита информационного проекта (презентации)</w:t>
            </w:r>
          </w:p>
        </w:tc>
      </w:tr>
      <w:tr w:rsidR="00E668C0">
        <w:tc>
          <w:tcPr>
            <w:tcW w:w="709" w:type="dxa"/>
          </w:tcPr>
          <w:p w:rsidR="00E668C0" w:rsidRDefault="00E668C0">
            <w:r>
              <w:lastRenderedPageBreak/>
              <w:t>17</w:t>
            </w:r>
          </w:p>
        </w:tc>
        <w:tc>
          <w:tcPr>
            <w:tcW w:w="2835" w:type="dxa"/>
          </w:tcPr>
          <w:p w:rsidR="00E668C0" w:rsidRDefault="00E668C0">
            <w:r>
              <w:t xml:space="preserve">Единый сельскохозяйственный налог. </w:t>
            </w:r>
          </w:p>
          <w:p w:rsidR="00E668C0" w:rsidRDefault="00E668C0">
            <w:r>
              <w:t>Налог на профессиональный доход для самозанятых граждан</w:t>
            </w:r>
          </w:p>
        </w:tc>
        <w:tc>
          <w:tcPr>
            <w:tcW w:w="1559" w:type="dxa"/>
          </w:tcPr>
          <w:p w:rsidR="00E668C0" w:rsidRDefault="00E668C0">
            <w:r>
              <w:t>ПК-1</w:t>
            </w:r>
          </w:p>
        </w:tc>
        <w:tc>
          <w:tcPr>
            <w:tcW w:w="4394" w:type="dxa"/>
          </w:tcPr>
          <w:p w:rsidR="00E668C0" w:rsidRDefault="00E668C0">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E668C0">
        <w:tc>
          <w:tcPr>
            <w:tcW w:w="709" w:type="dxa"/>
          </w:tcPr>
          <w:p w:rsidR="00E668C0" w:rsidRDefault="00E668C0">
            <w:r>
              <w:t>18</w:t>
            </w:r>
          </w:p>
        </w:tc>
        <w:tc>
          <w:tcPr>
            <w:tcW w:w="2835" w:type="dxa"/>
          </w:tcPr>
          <w:p w:rsidR="00E668C0" w:rsidRDefault="00E668C0">
            <w:r>
              <w:t>Иные функции ФНС России</w:t>
            </w:r>
          </w:p>
        </w:tc>
        <w:tc>
          <w:tcPr>
            <w:tcW w:w="1559" w:type="dxa"/>
          </w:tcPr>
          <w:p w:rsidR="00E668C0" w:rsidRDefault="00E668C0">
            <w:pPr>
              <w:pStyle w:val="a6"/>
              <w:ind w:left="0"/>
              <w:jc w:val="both"/>
            </w:pPr>
            <w:r>
              <w:t>ПК-1</w:t>
            </w:r>
          </w:p>
        </w:tc>
        <w:tc>
          <w:tcPr>
            <w:tcW w:w="4394" w:type="dxa"/>
          </w:tcPr>
          <w:p w:rsidR="00E668C0" w:rsidRDefault="00E668C0">
            <w:pPr>
              <w:pStyle w:val="a6"/>
              <w:ind w:left="0"/>
              <w:jc w:val="both"/>
            </w:pPr>
            <w:r>
              <w:t>Вопросы к занятию, защита информационного проекта (презентации)</w:t>
            </w:r>
          </w:p>
        </w:tc>
      </w:tr>
    </w:tbl>
    <w:p w:rsidR="00E668C0" w:rsidRDefault="00E668C0">
      <w:pPr>
        <w:autoSpaceDE w:val="0"/>
        <w:autoSpaceDN w:val="0"/>
        <w:ind w:left="720"/>
        <w:jc w:val="both"/>
        <w:rPr>
          <w:iCs/>
        </w:rPr>
      </w:pPr>
    </w:p>
    <w:p w:rsidR="00E668C0" w:rsidRDefault="00E668C0">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668C0" w:rsidRDefault="00E668C0">
      <w:pPr>
        <w:autoSpaceDE w:val="0"/>
        <w:autoSpaceDN w:val="0"/>
        <w:ind w:left="720"/>
        <w:jc w:val="both"/>
        <w:rPr>
          <w:i/>
          <w:iCs/>
          <w:u w:val="single"/>
        </w:rPr>
      </w:pPr>
    </w:p>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
          <w:bCs/>
          <w:sz w:val="24"/>
          <w:szCs w:val="24"/>
        </w:rPr>
        <w:t xml:space="preserve">Тема 1. </w:t>
      </w:r>
      <w:r>
        <w:rPr>
          <w:rFonts w:ascii="Times New Roman" w:hAnsi="Times New Roman"/>
          <w:bCs/>
          <w:color w:val="000000"/>
          <w:sz w:val="24"/>
          <w:szCs w:val="24"/>
        </w:rPr>
        <w:t>Понятие налогов и сборов. Классификация налогов.</w:t>
      </w:r>
    </w:p>
    <w:p w:rsidR="00E668C0" w:rsidRDefault="00E668C0">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t>Вопросы к занятию</w:t>
      </w:r>
    </w:p>
    <w:p w:rsidR="00E668C0" w:rsidRDefault="00E668C0">
      <w:pPr>
        <w:pStyle w:val="a6"/>
        <w:numPr>
          <w:ilvl w:val="0"/>
          <w:numId w:val="10"/>
        </w:numPr>
        <w:jc w:val="both"/>
      </w:pPr>
      <w:r>
        <w:t>Понятие и экономическая сущность налогов.</w:t>
      </w:r>
    </w:p>
    <w:p w:rsidR="00E668C0" w:rsidRDefault="00E668C0">
      <w:pPr>
        <w:pStyle w:val="a6"/>
        <w:numPr>
          <w:ilvl w:val="0"/>
          <w:numId w:val="10"/>
        </w:numPr>
        <w:jc w:val="both"/>
      </w:pPr>
      <w:r>
        <w:rPr>
          <w:color w:val="000000"/>
        </w:rPr>
        <w:t>Понятие налоговой системы.</w:t>
      </w:r>
    </w:p>
    <w:p w:rsidR="00E668C0" w:rsidRDefault="00E668C0">
      <w:pPr>
        <w:pStyle w:val="a6"/>
        <w:numPr>
          <w:ilvl w:val="0"/>
          <w:numId w:val="10"/>
        </w:numPr>
        <w:jc w:val="both"/>
      </w:pPr>
      <w:r>
        <w:rPr>
          <w:color w:val="000000"/>
        </w:rPr>
        <w:t>История развития налогов в разных странах мира</w:t>
      </w:r>
    </w:p>
    <w:p w:rsidR="00E668C0" w:rsidRDefault="00E668C0">
      <w:pPr>
        <w:pStyle w:val="a6"/>
        <w:numPr>
          <w:ilvl w:val="0"/>
          <w:numId w:val="10"/>
        </w:numPr>
        <w:jc w:val="both"/>
      </w:pPr>
      <w:r>
        <w:rPr>
          <w:color w:val="000000"/>
        </w:rPr>
        <w:t xml:space="preserve">История развития налогов ( разные временные периоды) </w:t>
      </w:r>
    </w:p>
    <w:p w:rsidR="00E668C0" w:rsidRDefault="00E668C0">
      <w:pPr>
        <w:pStyle w:val="a6"/>
        <w:numPr>
          <w:ilvl w:val="0"/>
          <w:numId w:val="10"/>
        </w:numPr>
        <w:jc w:val="both"/>
      </w:pPr>
      <w:r>
        <w:rPr>
          <w:color w:val="000000"/>
        </w:rPr>
        <w:t>Примеры налогов в зависимости  от классификации.</w:t>
      </w:r>
    </w:p>
    <w:p w:rsidR="00E668C0" w:rsidRDefault="00E668C0">
      <w:pPr>
        <w:ind w:firstLine="708"/>
        <w:jc w:val="both"/>
        <w:rPr>
          <w:i/>
        </w:rPr>
      </w:pPr>
    </w:p>
    <w:p w:rsidR="00E668C0" w:rsidRDefault="00E668C0">
      <w:pPr>
        <w:ind w:firstLine="708"/>
        <w:jc w:val="both"/>
      </w:pPr>
      <w:r>
        <w:rPr>
          <w:i/>
        </w:rPr>
        <w:t>Подготовка и защита информационного проекта (презентации)</w:t>
      </w:r>
      <w:r>
        <w:t>: представить доклад  в форме презентации.</w:t>
      </w:r>
    </w:p>
    <w:p w:rsidR="00E668C0" w:rsidRDefault="00E668C0">
      <w:pPr>
        <w:pStyle w:val="1"/>
        <w:spacing w:after="0" w:line="240" w:lineRule="auto"/>
        <w:ind w:left="0"/>
        <w:jc w:val="both"/>
        <w:rPr>
          <w:sz w:val="24"/>
          <w:szCs w:val="24"/>
        </w:rPr>
      </w:pPr>
    </w:p>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
          <w:bCs/>
          <w:sz w:val="24"/>
          <w:szCs w:val="24"/>
        </w:rPr>
        <w:t xml:space="preserve">Тема 2. </w:t>
      </w:r>
      <w:r>
        <w:rPr>
          <w:rFonts w:ascii="Times New Roman" w:hAnsi="Times New Roman"/>
          <w:bCs/>
          <w:color w:val="000000"/>
          <w:sz w:val="24"/>
          <w:szCs w:val="24"/>
        </w:rPr>
        <w:t xml:space="preserve">Функции и элементы налогов и сборов. Плательщики налогов и сборов. </w:t>
      </w:r>
    </w:p>
    <w:p w:rsidR="00E668C0" w:rsidRDefault="00E668C0">
      <w:pPr>
        <w:pStyle w:val="1"/>
        <w:spacing w:after="0" w:line="240" w:lineRule="auto"/>
        <w:ind w:left="0"/>
        <w:jc w:val="both"/>
        <w:rPr>
          <w:rFonts w:ascii="Times New Roman" w:hAnsi="Times New Roman"/>
          <w:bCs/>
          <w:i/>
        </w:rPr>
      </w:pPr>
      <w:r>
        <w:rPr>
          <w:rFonts w:ascii="Times New Roman" w:hAnsi="Times New Roman"/>
          <w:bCs/>
          <w:i/>
        </w:rPr>
        <w:t>Вопросы к занятию</w:t>
      </w:r>
    </w:p>
    <w:p w:rsidR="00E668C0" w:rsidRDefault="00E668C0">
      <w:pPr>
        <w:pStyle w:val="a6"/>
        <w:numPr>
          <w:ilvl w:val="0"/>
          <w:numId w:val="11"/>
        </w:numPr>
        <w:tabs>
          <w:tab w:val="left" w:pos="851"/>
        </w:tabs>
        <w:jc w:val="both"/>
      </w:pPr>
      <w:r>
        <w:t>Характеристика элементов налогообложения</w:t>
      </w:r>
    </w:p>
    <w:p w:rsidR="00E668C0" w:rsidRDefault="00E668C0">
      <w:pPr>
        <w:pStyle w:val="a6"/>
        <w:numPr>
          <w:ilvl w:val="0"/>
          <w:numId w:val="11"/>
        </w:numPr>
        <w:tabs>
          <w:tab w:val="left" w:pos="851"/>
        </w:tabs>
        <w:jc w:val="both"/>
      </w:pPr>
      <w:r>
        <w:t>Значение налогов для экономики стран</w:t>
      </w:r>
    </w:p>
    <w:p w:rsidR="00E668C0" w:rsidRDefault="00E668C0">
      <w:pPr>
        <w:pStyle w:val="a6"/>
        <w:numPr>
          <w:ilvl w:val="0"/>
          <w:numId w:val="11"/>
        </w:numPr>
        <w:tabs>
          <w:tab w:val="left" w:pos="851"/>
        </w:tabs>
        <w:jc w:val="both"/>
      </w:pPr>
      <w:r>
        <w:t>Взаимосвязь налогов и цен</w:t>
      </w:r>
    </w:p>
    <w:p w:rsidR="00E668C0" w:rsidRDefault="00E668C0">
      <w:pPr>
        <w:pStyle w:val="a6"/>
        <w:numPr>
          <w:ilvl w:val="0"/>
          <w:numId w:val="11"/>
        </w:numPr>
        <w:tabs>
          <w:tab w:val="left" w:pos="851"/>
        </w:tabs>
        <w:jc w:val="both"/>
      </w:pPr>
      <w:r>
        <w:rPr>
          <w:bCs/>
        </w:rPr>
        <w:t>Характеристика и обеспечение прав налогоплательщиков. Обязанности налогоплательщиков</w:t>
      </w:r>
    </w:p>
    <w:p w:rsidR="00E668C0" w:rsidRDefault="00E668C0">
      <w:pPr>
        <w:tabs>
          <w:tab w:val="left" w:pos="851"/>
        </w:tabs>
        <w:ind w:firstLine="567"/>
        <w:jc w:val="both"/>
      </w:pPr>
      <w:r>
        <w:t>5. Значение функций налогов и их практическая значимость.</w:t>
      </w:r>
    </w:p>
    <w:p w:rsidR="00E668C0" w:rsidRDefault="00E668C0">
      <w:pPr>
        <w:ind w:firstLine="708"/>
        <w:jc w:val="both"/>
      </w:pPr>
      <w:r>
        <w:rPr>
          <w:i/>
        </w:rPr>
        <w:t>Подготовка и защита информационного проекта (презентации)</w:t>
      </w:r>
      <w:r>
        <w:t>: представить доклад  в форме презентации.</w:t>
      </w:r>
    </w:p>
    <w:p w:rsidR="00E668C0" w:rsidRDefault="00E668C0">
      <w:pPr>
        <w:jc w:val="both"/>
        <w:rPr>
          <w:color w:val="000000"/>
        </w:rPr>
      </w:pPr>
    </w:p>
    <w:p w:rsidR="00E668C0" w:rsidRDefault="00E668C0">
      <w:pPr>
        <w:pStyle w:val="1"/>
        <w:spacing w:after="0" w:line="240" w:lineRule="auto"/>
        <w:ind w:left="0"/>
        <w:jc w:val="both"/>
        <w:rPr>
          <w:rFonts w:ascii="Times New Roman" w:hAnsi="Times New Roman"/>
          <w:bCs/>
          <w:color w:val="000000"/>
          <w:sz w:val="24"/>
          <w:szCs w:val="24"/>
        </w:rPr>
      </w:pPr>
      <w:r>
        <w:rPr>
          <w:rFonts w:ascii="Times New Roman" w:hAnsi="Times New Roman"/>
          <w:b/>
          <w:color w:val="000000"/>
          <w:spacing w:val="2"/>
          <w:sz w:val="24"/>
          <w:szCs w:val="24"/>
        </w:rPr>
        <w:t xml:space="preserve"> Тема 3. </w:t>
      </w:r>
      <w:r>
        <w:rPr>
          <w:rFonts w:ascii="Times New Roman" w:hAnsi="Times New Roman"/>
          <w:bCs/>
          <w:color w:val="000000"/>
          <w:sz w:val="24"/>
          <w:szCs w:val="24"/>
        </w:rPr>
        <w:t>Налоговая система. Налоговая политика</w:t>
      </w:r>
    </w:p>
    <w:p w:rsidR="00E668C0" w:rsidRDefault="00E668C0">
      <w:pPr>
        <w:ind w:firstLine="360"/>
        <w:jc w:val="both"/>
        <w:rPr>
          <w:i/>
        </w:rPr>
      </w:pPr>
      <w:r>
        <w:rPr>
          <w:i/>
        </w:rPr>
        <w:t>Вопросы к занятию</w:t>
      </w:r>
    </w:p>
    <w:p w:rsidR="00E668C0" w:rsidRDefault="00E668C0">
      <w:pPr>
        <w:pStyle w:val="a6"/>
        <w:numPr>
          <w:ilvl w:val="0"/>
          <w:numId w:val="12"/>
        </w:numPr>
        <w:jc w:val="both"/>
      </w:pPr>
      <w:r>
        <w:t>Понятие и виды налоговой политики</w:t>
      </w:r>
    </w:p>
    <w:p w:rsidR="00E668C0" w:rsidRDefault="00E668C0">
      <w:pPr>
        <w:pStyle w:val="a6"/>
        <w:numPr>
          <w:ilvl w:val="0"/>
          <w:numId w:val="12"/>
        </w:numPr>
        <w:jc w:val="both"/>
      </w:pPr>
      <w:r>
        <w:t>Структура налоговой политики</w:t>
      </w:r>
    </w:p>
    <w:p w:rsidR="00E668C0" w:rsidRDefault="00E668C0">
      <w:pPr>
        <w:pStyle w:val="a6"/>
        <w:numPr>
          <w:ilvl w:val="0"/>
          <w:numId w:val="12"/>
        </w:numPr>
        <w:jc w:val="both"/>
      </w:pPr>
      <w:r>
        <w:t>Налоговая система и ее значение</w:t>
      </w:r>
    </w:p>
    <w:p w:rsidR="00E668C0" w:rsidRDefault="00E668C0">
      <w:pPr>
        <w:pStyle w:val="a6"/>
        <w:numPr>
          <w:ilvl w:val="0"/>
          <w:numId w:val="12"/>
        </w:numPr>
        <w:jc w:val="both"/>
      </w:pPr>
      <w:r>
        <w:t xml:space="preserve">Налоговый механизм </w:t>
      </w:r>
    </w:p>
    <w:p w:rsidR="00E668C0" w:rsidRDefault="00E668C0">
      <w:pPr>
        <w:pStyle w:val="a6"/>
        <w:numPr>
          <w:ilvl w:val="0"/>
          <w:numId w:val="12"/>
        </w:numPr>
        <w:jc w:val="both"/>
      </w:pPr>
      <w:r>
        <w:t>Объекты и субъекты  налоговой политики</w:t>
      </w:r>
    </w:p>
    <w:p w:rsidR="00E668C0" w:rsidRDefault="00E668C0">
      <w:pPr>
        <w:ind w:firstLine="709"/>
        <w:jc w:val="both"/>
      </w:pPr>
      <w:r>
        <w:rPr>
          <w:i/>
        </w:rPr>
        <w:t>Подготовка и защита информационного проекта (презентации)</w:t>
      </w:r>
      <w:r>
        <w:t>: представить доклад  в форме презентации</w:t>
      </w:r>
    </w:p>
    <w:p w:rsidR="00E668C0" w:rsidRDefault="00E668C0">
      <w:pPr>
        <w:ind w:firstLine="709"/>
        <w:jc w:val="both"/>
      </w:pPr>
      <w:r>
        <w:lastRenderedPageBreak/>
        <w:t xml:space="preserve">На примере опыта разных стран составить сравнительный анализ по видам применяемых налоговых политик. </w:t>
      </w:r>
    </w:p>
    <w:p w:rsidR="00E668C0" w:rsidRDefault="00E668C0">
      <w:pPr>
        <w:jc w:val="both"/>
      </w:pPr>
    </w:p>
    <w:p w:rsidR="00E668C0" w:rsidRDefault="00E668C0">
      <w:pPr>
        <w:jc w:val="both"/>
        <w:rPr>
          <w:bCs/>
          <w:color w:val="000000"/>
        </w:rPr>
      </w:pPr>
      <w:r>
        <w:rPr>
          <w:b/>
          <w:color w:val="000000"/>
          <w:spacing w:val="2"/>
          <w:lang w:eastAsia="en-US"/>
        </w:rPr>
        <w:t xml:space="preserve">Тема 4. </w:t>
      </w:r>
      <w:r>
        <w:rPr>
          <w:bCs/>
          <w:color w:val="000000"/>
        </w:rPr>
        <w:t>Налоговый контроль. Налоговые проверки</w:t>
      </w:r>
    </w:p>
    <w:p w:rsidR="00E668C0" w:rsidRDefault="00E668C0">
      <w:pPr>
        <w:ind w:firstLine="360"/>
        <w:jc w:val="both"/>
        <w:rPr>
          <w:i/>
        </w:rPr>
      </w:pPr>
      <w:r>
        <w:rPr>
          <w:i/>
        </w:rPr>
        <w:t>Вопросы к занятию</w:t>
      </w:r>
    </w:p>
    <w:p w:rsidR="00E668C0" w:rsidRDefault="00E668C0">
      <w:pPr>
        <w:pStyle w:val="a6"/>
        <w:numPr>
          <w:ilvl w:val="0"/>
          <w:numId w:val="13"/>
        </w:numPr>
        <w:jc w:val="both"/>
      </w:pPr>
      <w:r>
        <w:t xml:space="preserve">Формы налогового контроля.  </w:t>
      </w:r>
    </w:p>
    <w:p w:rsidR="00E668C0" w:rsidRDefault="00E668C0">
      <w:pPr>
        <w:pStyle w:val="a6"/>
        <w:numPr>
          <w:ilvl w:val="0"/>
          <w:numId w:val="13"/>
        </w:numPr>
        <w:jc w:val="both"/>
      </w:pPr>
      <w:r>
        <w:t xml:space="preserve">Учет налогоплательщиков. </w:t>
      </w:r>
    </w:p>
    <w:p w:rsidR="00E668C0" w:rsidRDefault="00E668C0">
      <w:pPr>
        <w:pStyle w:val="a6"/>
        <w:numPr>
          <w:ilvl w:val="0"/>
          <w:numId w:val="13"/>
        </w:numPr>
        <w:jc w:val="both"/>
      </w:pPr>
      <w:r>
        <w:t xml:space="preserve">Недоимки. </w:t>
      </w:r>
    </w:p>
    <w:p w:rsidR="00E668C0" w:rsidRDefault="00E668C0">
      <w:pPr>
        <w:pStyle w:val="a6"/>
        <w:numPr>
          <w:ilvl w:val="0"/>
          <w:numId w:val="13"/>
        </w:numPr>
        <w:jc w:val="both"/>
        <w:rPr>
          <w:bCs/>
        </w:rPr>
      </w:pPr>
      <w:r>
        <w:t>Ответственность за нарушение законодательства о налогах.</w:t>
      </w:r>
      <w:r>
        <w:rPr>
          <w:bCs/>
        </w:rPr>
        <w:t xml:space="preserve"> </w:t>
      </w:r>
    </w:p>
    <w:p w:rsidR="00E668C0" w:rsidRDefault="00E668C0">
      <w:pPr>
        <w:pStyle w:val="a6"/>
        <w:numPr>
          <w:ilvl w:val="0"/>
          <w:numId w:val="13"/>
        </w:numPr>
        <w:jc w:val="both"/>
        <w:rPr>
          <w:bCs/>
        </w:rPr>
      </w:pPr>
      <w:r>
        <w:rPr>
          <w:bCs/>
        </w:rPr>
        <w:t xml:space="preserve">Организация камеральных и выездные проверок. </w:t>
      </w:r>
    </w:p>
    <w:p w:rsidR="00E668C0" w:rsidRDefault="00E668C0">
      <w:pPr>
        <w:pStyle w:val="a6"/>
        <w:numPr>
          <w:ilvl w:val="0"/>
          <w:numId w:val="13"/>
        </w:numPr>
        <w:jc w:val="both"/>
        <w:rPr>
          <w:bCs/>
        </w:rPr>
      </w:pPr>
      <w:r>
        <w:rPr>
          <w:bCs/>
        </w:rPr>
        <w:t>Методы налогового контроля.</w:t>
      </w:r>
    </w:p>
    <w:p w:rsidR="00E668C0" w:rsidRDefault="00E668C0">
      <w:pPr>
        <w:pStyle w:val="a6"/>
        <w:numPr>
          <w:ilvl w:val="0"/>
          <w:numId w:val="13"/>
        </w:numPr>
        <w:jc w:val="both"/>
        <w:rPr>
          <w:b/>
        </w:rPr>
      </w:pPr>
      <w:r>
        <w:rPr>
          <w:bCs/>
        </w:rPr>
        <w:t xml:space="preserve">Налоговые правонарушения </w:t>
      </w:r>
    </w:p>
    <w:p w:rsidR="00E668C0" w:rsidRDefault="00E668C0">
      <w:pPr>
        <w:ind w:firstLine="708"/>
        <w:jc w:val="both"/>
        <w:rPr>
          <w:color w:val="000000"/>
        </w:rPr>
      </w:pPr>
      <w:r>
        <w:rPr>
          <w:i/>
        </w:rPr>
        <w:t>Подготовка и защита информационного проекта (презентации)</w:t>
      </w:r>
      <w:r>
        <w:t>: результаты анализа представить в форме презентации.</w:t>
      </w:r>
    </w:p>
    <w:p w:rsidR="00E668C0" w:rsidRDefault="00E668C0">
      <w:pPr>
        <w:jc w:val="both"/>
        <w:rPr>
          <w:b/>
        </w:rPr>
      </w:pPr>
    </w:p>
    <w:p w:rsidR="00E668C0" w:rsidRDefault="00E668C0">
      <w:pPr>
        <w:jc w:val="both"/>
        <w:rPr>
          <w:bCs/>
          <w:i/>
        </w:rPr>
      </w:pPr>
      <w:r>
        <w:rPr>
          <w:b/>
          <w:bCs/>
        </w:rPr>
        <w:t xml:space="preserve">Тема 5. </w:t>
      </w:r>
      <w:r>
        <w:rPr>
          <w:bCs/>
          <w:color w:val="000000"/>
        </w:rPr>
        <w:t>Отчетность по налогам и сборам</w:t>
      </w:r>
      <w:r>
        <w:rPr>
          <w:bCs/>
          <w:i/>
        </w:rPr>
        <w:t xml:space="preserve"> </w:t>
      </w:r>
    </w:p>
    <w:p w:rsidR="00E668C0" w:rsidRDefault="00E668C0">
      <w:pPr>
        <w:jc w:val="both"/>
        <w:rPr>
          <w:bCs/>
          <w:i/>
        </w:rPr>
      </w:pPr>
      <w:r>
        <w:rPr>
          <w:bCs/>
          <w:i/>
        </w:rPr>
        <w:t>Вопросы к занятию</w:t>
      </w:r>
    </w:p>
    <w:p w:rsidR="00E668C0" w:rsidRDefault="00E668C0">
      <w:pPr>
        <w:pStyle w:val="a6"/>
        <w:numPr>
          <w:ilvl w:val="0"/>
          <w:numId w:val="14"/>
        </w:numPr>
        <w:jc w:val="both"/>
      </w:pPr>
      <w:r>
        <w:t>Структура налоговой отчетности</w:t>
      </w:r>
    </w:p>
    <w:p w:rsidR="00E668C0" w:rsidRDefault="00E668C0">
      <w:pPr>
        <w:pStyle w:val="a6"/>
        <w:numPr>
          <w:ilvl w:val="0"/>
          <w:numId w:val="14"/>
        </w:numPr>
        <w:jc w:val="both"/>
      </w:pPr>
      <w:r>
        <w:t>Порядок сдачи отчетности</w:t>
      </w:r>
    </w:p>
    <w:p w:rsidR="00E668C0" w:rsidRDefault="00E668C0">
      <w:pPr>
        <w:pStyle w:val="a6"/>
        <w:numPr>
          <w:ilvl w:val="0"/>
          <w:numId w:val="14"/>
        </w:numPr>
        <w:jc w:val="both"/>
      </w:pPr>
      <w:r>
        <w:t>Ответственность за несдачу отчетности</w:t>
      </w:r>
    </w:p>
    <w:p w:rsidR="00E668C0" w:rsidRDefault="00E668C0">
      <w:pPr>
        <w:pStyle w:val="a6"/>
        <w:numPr>
          <w:ilvl w:val="0"/>
          <w:numId w:val="14"/>
        </w:numPr>
        <w:jc w:val="both"/>
      </w:pPr>
      <w:r>
        <w:t>Электронная сдача отчетности ( порядок регистрации)</w:t>
      </w:r>
    </w:p>
    <w:p w:rsidR="00E668C0" w:rsidRDefault="00E668C0">
      <w:pPr>
        <w:pStyle w:val="a6"/>
        <w:jc w:val="both"/>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w:t>
      </w:r>
    </w:p>
    <w:p w:rsidR="00E668C0" w:rsidRDefault="00E668C0">
      <w:pPr>
        <w:ind w:firstLine="708"/>
        <w:jc w:val="both"/>
        <w:rPr>
          <w:color w:val="000000"/>
        </w:rPr>
      </w:pPr>
    </w:p>
    <w:p w:rsidR="00E668C0" w:rsidRDefault="00E668C0">
      <w:pPr>
        <w:pStyle w:val="1"/>
        <w:spacing w:after="0" w:line="240" w:lineRule="auto"/>
        <w:ind w:left="0" w:firstLine="709"/>
        <w:jc w:val="both"/>
        <w:rPr>
          <w:b/>
        </w:rPr>
      </w:pPr>
      <w:r>
        <w:rPr>
          <w:rFonts w:ascii="Times New Roman" w:hAnsi="Times New Roman"/>
          <w:b/>
          <w:sz w:val="24"/>
          <w:szCs w:val="24"/>
        </w:rPr>
        <w:t xml:space="preserve">Тема 6. </w:t>
      </w:r>
      <w:r>
        <w:rPr>
          <w:rFonts w:ascii="Times New Roman" w:hAnsi="Times New Roman"/>
        </w:rPr>
        <w:t>Налог с доходов физических лиц</w:t>
      </w:r>
    </w:p>
    <w:p w:rsidR="00E668C0" w:rsidRDefault="00E668C0">
      <w:pPr>
        <w:ind w:firstLine="709"/>
        <w:jc w:val="both"/>
        <w:rPr>
          <w:i/>
        </w:rPr>
      </w:pPr>
      <w:r>
        <w:rPr>
          <w:i/>
        </w:rPr>
        <w:t>Вопросы к занятию</w:t>
      </w:r>
    </w:p>
    <w:p w:rsidR="00E668C0" w:rsidRDefault="00E668C0">
      <w:pPr>
        <w:pStyle w:val="a6"/>
        <w:numPr>
          <w:ilvl w:val="0"/>
          <w:numId w:val="15"/>
        </w:numPr>
        <w:shd w:val="clear" w:color="auto" w:fill="FFFFFF"/>
        <w:tabs>
          <w:tab w:val="left" w:pos="993"/>
        </w:tabs>
        <w:ind w:right="22" w:firstLine="709"/>
        <w:jc w:val="both"/>
      </w:pPr>
      <w:r>
        <w:t xml:space="preserve">Налогоплательщики. </w:t>
      </w:r>
    </w:p>
    <w:p w:rsidR="00E668C0" w:rsidRDefault="00E668C0">
      <w:pPr>
        <w:pStyle w:val="a6"/>
        <w:numPr>
          <w:ilvl w:val="0"/>
          <w:numId w:val="15"/>
        </w:numPr>
        <w:shd w:val="clear" w:color="auto" w:fill="FFFFFF"/>
        <w:tabs>
          <w:tab w:val="left" w:pos="993"/>
        </w:tabs>
        <w:ind w:right="22" w:firstLine="709"/>
        <w:jc w:val="both"/>
      </w:pPr>
      <w:r>
        <w:t xml:space="preserve">Объект налогообложения. </w:t>
      </w:r>
    </w:p>
    <w:p w:rsidR="00E668C0" w:rsidRDefault="00E668C0">
      <w:pPr>
        <w:pStyle w:val="a6"/>
        <w:numPr>
          <w:ilvl w:val="0"/>
          <w:numId w:val="15"/>
        </w:numPr>
        <w:shd w:val="clear" w:color="auto" w:fill="FFFFFF"/>
        <w:tabs>
          <w:tab w:val="left" w:pos="993"/>
        </w:tabs>
        <w:ind w:right="22" w:firstLine="709"/>
        <w:jc w:val="both"/>
      </w:pPr>
      <w:r>
        <w:t xml:space="preserve">Налоговая база. </w:t>
      </w:r>
    </w:p>
    <w:p w:rsidR="00E668C0" w:rsidRDefault="00E668C0">
      <w:pPr>
        <w:pStyle w:val="a6"/>
        <w:numPr>
          <w:ilvl w:val="0"/>
          <w:numId w:val="15"/>
        </w:numPr>
        <w:shd w:val="clear" w:color="auto" w:fill="FFFFFF"/>
        <w:tabs>
          <w:tab w:val="left" w:pos="993"/>
        </w:tabs>
        <w:ind w:right="22" w:firstLine="709"/>
        <w:jc w:val="both"/>
      </w:pPr>
      <w:r>
        <w:t xml:space="preserve">Ставки налога. </w:t>
      </w:r>
    </w:p>
    <w:p w:rsidR="00E668C0" w:rsidRDefault="00E668C0">
      <w:pPr>
        <w:pStyle w:val="a6"/>
        <w:numPr>
          <w:ilvl w:val="0"/>
          <w:numId w:val="15"/>
        </w:numPr>
        <w:shd w:val="clear" w:color="auto" w:fill="FFFFFF"/>
        <w:tabs>
          <w:tab w:val="left" w:pos="993"/>
        </w:tabs>
        <w:ind w:right="22" w:firstLine="709"/>
        <w:jc w:val="both"/>
      </w:pPr>
      <w:r>
        <w:t xml:space="preserve">Отчетность по налогу. Декларации  для физических и юридических лиц </w:t>
      </w:r>
    </w:p>
    <w:p w:rsidR="00E668C0" w:rsidRDefault="00E668C0">
      <w:pPr>
        <w:pStyle w:val="a6"/>
        <w:numPr>
          <w:ilvl w:val="0"/>
          <w:numId w:val="15"/>
        </w:numPr>
        <w:shd w:val="clear" w:color="auto" w:fill="FFFFFF"/>
        <w:tabs>
          <w:tab w:val="left" w:pos="993"/>
        </w:tabs>
        <w:ind w:right="22" w:firstLine="709"/>
        <w:jc w:val="both"/>
      </w:pPr>
      <w:r>
        <w:t xml:space="preserve">Налоговые вычеты. </w:t>
      </w:r>
    </w:p>
    <w:p w:rsidR="00E668C0" w:rsidRDefault="00E668C0">
      <w:pPr>
        <w:pStyle w:val="a6"/>
        <w:numPr>
          <w:ilvl w:val="0"/>
          <w:numId w:val="15"/>
        </w:numPr>
        <w:shd w:val="clear" w:color="auto" w:fill="FFFFFF"/>
        <w:tabs>
          <w:tab w:val="left" w:pos="993"/>
        </w:tabs>
        <w:ind w:right="22" w:firstLine="709"/>
        <w:jc w:val="both"/>
      </w:pPr>
      <w:r>
        <w:t xml:space="preserve">Практика расчета НДФЛ. </w:t>
      </w:r>
    </w:p>
    <w:p w:rsidR="00E668C0" w:rsidRDefault="00E668C0">
      <w:pPr>
        <w:shd w:val="clear" w:color="auto" w:fill="FFFFFF"/>
        <w:tabs>
          <w:tab w:val="left" w:pos="993"/>
        </w:tabs>
        <w:ind w:right="22" w:firstLine="709"/>
        <w:jc w:val="both"/>
      </w:pPr>
    </w:p>
    <w:p w:rsidR="00E668C0" w:rsidRDefault="00E668C0" w:rsidP="00E72523">
      <w:pPr>
        <w:ind w:firstLineChars="329" w:firstLine="790"/>
        <w:jc w:val="both"/>
      </w:pPr>
      <w:r>
        <w:rPr>
          <w:i/>
        </w:rPr>
        <w:t xml:space="preserve">Примерное практическое задание .Задача </w:t>
      </w:r>
      <w:r>
        <w:t xml:space="preserve"> : Семенов С. В. продал дом с прилегающим земельным участком и гараж. Доход, полученный в результате продажи дома, составил 2 400 000 рублей. Продажа гаража принесла 170 000 руб.</w:t>
      </w:r>
    </w:p>
    <w:p w:rsidR="00E668C0" w:rsidRDefault="00E668C0" w:rsidP="00E72523">
      <w:pPr>
        <w:ind w:firstLineChars="329" w:firstLine="790"/>
        <w:jc w:val="both"/>
      </w:pPr>
      <w:r>
        <w:t>Сделки по продаже недвижимости правильно оформлены, период владения подтвержден документально, однако отсутствуют документы, подтверждающие фактические расходы на приобретение продаваемых объектов.</w:t>
      </w:r>
    </w:p>
    <w:p w:rsidR="00E668C0" w:rsidRDefault="00E668C0" w:rsidP="00E72523">
      <w:pPr>
        <w:ind w:firstLineChars="329" w:firstLine="790"/>
        <w:jc w:val="both"/>
      </w:pPr>
      <w:r>
        <w:t>Требуется рассчитать размер вычетов, базу налогообложения и сумму НДФЛ, если:</w:t>
      </w:r>
    </w:p>
    <w:p w:rsidR="00E668C0" w:rsidRDefault="00E668C0" w:rsidP="00E72523">
      <w:pPr>
        <w:ind w:firstLineChars="329" w:firstLine="790"/>
        <w:jc w:val="both"/>
      </w:pPr>
      <w:r>
        <w:t>объекты недвижимости находились в собственности Семенова С. В. более 5 лет;</w:t>
      </w:r>
    </w:p>
    <w:p w:rsidR="00E668C0" w:rsidRDefault="00E668C0" w:rsidP="00E72523">
      <w:pPr>
        <w:ind w:firstLineChars="329" w:firstLine="790"/>
        <w:jc w:val="both"/>
      </w:pPr>
      <w:r>
        <w:t>указанным имуществом Семенов С. В. владел 2 года.</w:t>
      </w:r>
    </w:p>
    <w:p w:rsidR="00E668C0" w:rsidRDefault="00E668C0">
      <w:pPr>
        <w:ind w:firstLine="709"/>
        <w:jc w:val="both"/>
        <w:rPr>
          <w:b/>
        </w:rPr>
      </w:pPr>
    </w:p>
    <w:p w:rsidR="00E668C0" w:rsidRDefault="00E668C0">
      <w:pPr>
        <w:ind w:firstLine="709"/>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709"/>
        <w:jc w:val="both"/>
        <w:rPr>
          <w:b/>
        </w:rPr>
      </w:pPr>
    </w:p>
    <w:p w:rsidR="00E668C0" w:rsidRDefault="00E668C0">
      <w:pPr>
        <w:pStyle w:val="1"/>
        <w:spacing w:after="0" w:line="240" w:lineRule="auto"/>
        <w:ind w:left="0" w:firstLine="709"/>
        <w:jc w:val="both"/>
        <w:rPr>
          <w:rFonts w:ascii="Times New Roman" w:hAnsi="Times New Roman"/>
          <w:b/>
          <w:bCs/>
          <w:color w:val="FF0000"/>
          <w:sz w:val="24"/>
          <w:szCs w:val="24"/>
        </w:rPr>
      </w:pPr>
      <w:r>
        <w:rPr>
          <w:rFonts w:ascii="Times New Roman" w:hAnsi="Times New Roman"/>
          <w:b/>
          <w:sz w:val="24"/>
          <w:szCs w:val="24"/>
        </w:rPr>
        <w:t xml:space="preserve">Тема 7. </w:t>
      </w:r>
      <w:r>
        <w:rPr>
          <w:rFonts w:ascii="Times New Roman" w:hAnsi="Times New Roman"/>
          <w:sz w:val="24"/>
          <w:szCs w:val="24"/>
        </w:rPr>
        <w:t xml:space="preserve">Страховые взносы </w:t>
      </w:r>
    </w:p>
    <w:p w:rsidR="00E668C0" w:rsidRDefault="00E668C0">
      <w:pPr>
        <w:ind w:firstLine="709"/>
        <w:jc w:val="both"/>
        <w:rPr>
          <w:i/>
        </w:rPr>
      </w:pPr>
    </w:p>
    <w:p w:rsidR="00E668C0" w:rsidRDefault="00E668C0">
      <w:pPr>
        <w:ind w:firstLine="709"/>
        <w:jc w:val="both"/>
        <w:rPr>
          <w:i/>
        </w:rPr>
      </w:pPr>
      <w:r>
        <w:rPr>
          <w:i/>
        </w:rPr>
        <w:t>Вопросы к занятию</w:t>
      </w:r>
    </w:p>
    <w:p w:rsidR="00E668C0" w:rsidRDefault="00E668C0">
      <w:pPr>
        <w:shd w:val="clear" w:color="auto" w:fill="FFFFFF"/>
        <w:tabs>
          <w:tab w:val="left" w:pos="993"/>
        </w:tabs>
        <w:ind w:left="360" w:right="22" w:firstLine="709"/>
        <w:jc w:val="both"/>
      </w:pPr>
      <w:r>
        <w:t>Взносы в ПФР,ФСС,ФОМС</w:t>
      </w:r>
    </w:p>
    <w:p w:rsidR="00E668C0" w:rsidRDefault="00E668C0">
      <w:pPr>
        <w:shd w:val="clear" w:color="auto" w:fill="FFFFFF"/>
        <w:tabs>
          <w:tab w:val="left" w:pos="993"/>
        </w:tabs>
        <w:ind w:left="360" w:right="22" w:firstLine="709"/>
        <w:jc w:val="both"/>
      </w:pPr>
      <w:r>
        <w:t xml:space="preserve">Объект налогообложения. </w:t>
      </w:r>
    </w:p>
    <w:p w:rsidR="00E668C0" w:rsidRDefault="00E668C0">
      <w:pPr>
        <w:shd w:val="clear" w:color="auto" w:fill="FFFFFF"/>
        <w:tabs>
          <w:tab w:val="left" w:pos="993"/>
        </w:tabs>
        <w:ind w:left="360" w:right="22" w:firstLine="709"/>
        <w:jc w:val="both"/>
      </w:pPr>
      <w:r>
        <w:t xml:space="preserve">Налоговая база. </w:t>
      </w:r>
    </w:p>
    <w:p w:rsidR="00E668C0" w:rsidRDefault="00E668C0">
      <w:pPr>
        <w:shd w:val="clear" w:color="auto" w:fill="FFFFFF"/>
        <w:tabs>
          <w:tab w:val="left" w:pos="993"/>
        </w:tabs>
        <w:ind w:left="360" w:right="22" w:firstLine="709"/>
        <w:jc w:val="both"/>
      </w:pPr>
      <w:r>
        <w:t xml:space="preserve">Ставки налога. </w:t>
      </w:r>
    </w:p>
    <w:p w:rsidR="00E668C0" w:rsidRDefault="00E668C0">
      <w:pPr>
        <w:shd w:val="clear" w:color="auto" w:fill="FFFFFF"/>
        <w:tabs>
          <w:tab w:val="left" w:pos="993"/>
        </w:tabs>
        <w:ind w:left="360" w:right="22" w:firstLine="709"/>
        <w:jc w:val="both"/>
      </w:pPr>
      <w:r>
        <w:t>Отчетность по налогу. Декларации  и формы</w:t>
      </w:r>
    </w:p>
    <w:p w:rsidR="00E668C0" w:rsidRDefault="00E668C0">
      <w:pPr>
        <w:shd w:val="clear" w:color="auto" w:fill="FFFFFF"/>
        <w:tabs>
          <w:tab w:val="left" w:pos="993"/>
        </w:tabs>
        <w:ind w:left="360" w:right="22" w:firstLine="709"/>
        <w:jc w:val="both"/>
      </w:pPr>
      <w:r>
        <w:t>Поряддок расчета выплат из ФСС (Больничные листы)</w:t>
      </w:r>
    </w:p>
    <w:p w:rsidR="00E668C0" w:rsidRDefault="00E668C0">
      <w:pPr>
        <w:shd w:val="clear" w:color="auto" w:fill="FFFFFF"/>
        <w:tabs>
          <w:tab w:val="left" w:pos="993"/>
        </w:tabs>
        <w:ind w:left="360" w:right="22" w:firstLine="709"/>
        <w:jc w:val="both"/>
      </w:pPr>
      <w:r>
        <w:t xml:space="preserve">Практика расчета страховых взносов </w:t>
      </w:r>
    </w:p>
    <w:p w:rsidR="00E668C0" w:rsidRDefault="00E668C0">
      <w:pPr>
        <w:widowControl w:val="0"/>
        <w:shd w:val="clear" w:color="auto" w:fill="FFFFFF"/>
        <w:tabs>
          <w:tab w:val="left" w:pos="34"/>
        </w:tabs>
        <w:autoSpaceDE w:val="0"/>
        <w:autoSpaceDN w:val="0"/>
        <w:ind w:right="29" w:firstLine="709"/>
        <w:jc w:val="both"/>
      </w:pPr>
      <w:r>
        <w:rPr>
          <w:i/>
        </w:rPr>
        <w:t xml:space="preserve">Примерное практическое задание. Задача </w:t>
      </w:r>
      <w:r>
        <w:t xml:space="preserve"> Зарплата работника составляет 50 000 рублей. Рассчитайте страховые взносы с зарплаты за апрель.</w:t>
      </w:r>
    </w:p>
    <w:p w:rsidR="00E668C0" w:rsidRDefault="00E668C0">
      <w:pPr>
        <w:shd w:val="clear" w:color="auto" w:fill="FFFFFF"/>
        <w:ind w:firstLine="709"/>
        <w:jc w:val="both"/>
      </w:pPr>
    </w:p>
    <w:p w:rsidR="00E668C0" w:rsidRDefault="00E668C0">
      <w:pPr>
        <w:ind w:firstLine="709"/>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widowControl w:val="0"/>
        <w:shd w:val="clear" w:color="auto" w:fill="FFFFFF"/>
        <w:tabs>
          <w:tab w:val="left" w:pos="34"/>
        </w:tabs>
        <w:autoSpaceDE w:val="0"/>
        <w:autoSpaceDN w:val="0"/>
        <w:ind w:right="29"/>
        <w:jc w:val="both"/>
      </w:pPr>
    </w:p>
    <w:p w:rsidR="00E668C0" w:rsidRDefault="00E668C0">
      <w:pPr>
        <w:pStyle w:val="1"/>
        <w:spacing w:after="0" w:line="240" w:lineRule="auto"/>
        <w:ind w:left="0"/>
        <w:jc w:val="both"/>
        <w:rPr>
          <w:rFonts w:ascii="Times New Roman" w:hAnsi="Times New Roman"/>
          <w:b/>
          <w:bCs/>
          <w:color w:val="FF0000"/>
          <w:sz w:val="24"/>
          <w:szCs w:val="24"/>
        </w:rPr>
      </w:pPr>
      <w:r>
        <w:rPr>
          <w:rFonts w:ascii="Times New Roman" w:hAnsi="Times New Roman"/>
          <w:b/>
          <w:sz w:val="24"/>
          <w:szCs w:val="24"/>
        </w:rPr>
        <w:t xml:space="preserve">Тема 8. </w:t>
      </w:r>
      <w:r>
        <w:rPr>
          <w:rFonts w:ascii="Times New Roman" w:hAnsi="Times New Roman"/>
        </w:rPr>
        <w:t>Налог на добавленную стоимость</w:t>
      </w:r>
      <w:r>
        <w:rPr>
          <w:rFonts w:ascii="Times New Roman" w:hAnsi="Times New Roman"/>
          <w:b/>
          <w:sz w:val="24"/>
          <w:szCs w:val="24"/>
        </w:rPr>
        <w:t xml:space="preserve"> ( </w:t>
      </w:r>
      <w:r>
        <w:rPr>
          <w:rFonts w:ascii="Times New Roman" w:hAnsi="Times New Roman"/>
          <w:sz w:val="24"/>
          <w:szCs w:val="24"/>
        </w:rPr>
        <w:t>занятие включает практическую подготовку)</w:t>
      </w:r>
    </w:p>
    <w:p w:rsidR="00E668C0" w:rsidRDefault="00E668C0">
      <w:pPr>
        <w:ind w:firstLine="708"/>
        <w:jc w:val="both"/>
        <w:rPr>
          <w:i/>
        </w:rPr>
      </w:pPr>
      <w:r>
        <w:rPr>
          <w:i/>
        </w:rPr>
        <w:t>Вопросы к занятию</w:t>
      </w:r>
    </w:p>
    <w:p w:rsidR="00E668C0" w:rsidRDefault="00E668C0">
      <w:pPr>
        <w:pStyle w:val="a6"/>
        <w:numPr>
          <w:ilvl w:val="0"/>
          <w:numId w:val="16"/>
        </w:numPr>
        <w:shd w:val="clear" w:color="auto" w:fill="FFFFFF"/>
        <w:tabs>
          <w:tab w:val="left" w:pos="993"/>
        </w:tabs>
        <w:ind w:right="22"/>
        <w:jc w:val="both"/>
      </w:pPr>
      <w:r>
        <w:t xml:space="preserve">Налогоплательщики. </w:t>
      </w:r>
    </w:p>
    <w:p w:rsidR="00E668C0" w:rsidRDefault="00E668C0">
      <w:pPr>
        <w:pStyle w:val="a6"/>
        <w:numPr>
          <w:ilvl w:val="0"/>
          <w:numId w:val="16"/>
        </w:numPr>
        <w:shd w:val="clear" w:color="auto" w:fill="FFFFFF"/>
        <w:tabs>
          <w:tab w:val="left" w:pos="993"/>
        </w:tabs>
        <w:ind w:right="22"/>
        <w:jc w:val="both"/>
      </w:pPr>
      <w:r>
        <w:t xml:space="preserve">Объект налогообложения. </w:t>
      </w:r>
    </w:p>
    <w:p w:rsidR="00E668C0" w:rsidRDefault="00E668C0">
      <w:pPr>
        <w:pStyle w:val="a6"/>
        <w:numPr>
          <w:ilvl w:val="0"/>
          <w:numId w:val="16"/>
        </w:numPr>
        <w:shd w:val="clear" w:color="auto" w:fill="FFFFFF"/>
        <w:tabs>
          <w:tab w:val="left" w:pos="993"/>
        </w:tabs>
        <w:ind w:right="22"/>
        <w:jc w:val="both"/>
      </w:pPr>
      <w:r>
        <w:t xml:space="preserve">Налоговая база. </w:t>
      </w:r>
    </w:p>
    <w:p w:rsidR="00E668C0" w:rsidRDefault="00E668C0">
      <w:pPr>
        <w:pStyle w:val="a6"/>
        <w:numPr>
          <w:ilvl w:val="0"/>
          <w:numId w:val="16"/>
        </w:numPr>
        <w:shd w:val="clear" w:color="auto" w:fill="FFFFFF"/>
        <w:tabs>
          <w:tab w:val="left" w:pos="993"/>
        </w:tabs>
        <w:ind w:right="22"/>
        <w:jc w:val="both"/>
      </w:pPr>
      <w:r>
        <w:t xml:space="preserve">Ставки налога. </w:t>
      </w:r>
    </w:p>
    <w:p w:rsidR="00E668C0" w:rsidRDefault="00E668C0">
      <w:pPr>
        <w:pStyle w:val="a6"/>
        <w:numPr>
          <w:ilvl w:val="0"/>
          <w:numId w:val="16"/>
        </w:numPr>
        <w:shd w:val="clear" w:color="auto" w:fill="FFFFFF"/>
        <w:tabs>
          <w:tab w:val="left" w:pos="993"/>
        </w:tabs>
        <w:ind w:right="22"/>
        <w:jc w:val="both"/>
      </w:pPr>
      <w:r>
        <w:t xml:space="preserve">Отчетность по налогу. </w:t>
      </w:r>
    </w:p>
    <w:p w:rsidR="00E668C0" w:rsidRDefault="00E668C0">
      <w:pPr>
        <w:pStyle w:val="a6"/>
        <w:numPr>
          <w:ilvl w:val="0"/>
          <w:numId w:val="16"/>
        </w:numPr>
        <w:shd w:val="clear" w:color="auto" w:fill="FFFFFF"/>
        <w:tabs>
          <w:tab w:val="left" w:pos="993"/>
        </w:tabs>
        <w:ind w:right="22"/>
        <w:jc w:val="both"/>
      </w:pPr>
      <w:r>
        <w:t xml:space="preserve">Практика расчета НДС. </w:t>
      </w:r>
    </w:p>
    <w:p w:rsidR="00E668C0" w:rsidRDefault="00E668C0">
      <w:pPr>
        <w:widowControl w:val="0"/>
        <w:shd w:val="clear" w:color="auto" w:fill="FFFFFF"/>
        <w:tabs>
          <w:tab w:val="left" w:pos="993"/>
        </w:tabs>
        <w:autoSpaceDE w:val="0"/>
        <w:autoSpaceDN w:val="0"/>
        <w:ind w:left="567" w:right="36"/>
        <w:jc w:val="both"/>
        <w:rPr>
          <w:spacing w:val="-10"/>
        </w:rPr>
      </w:pPr>
    </w:p>
    <w:p w:rsidR="00E668C0" w:rsidRDefault="00E668C0">
      <w:pPr>
        <w:ind w:firstLine="567"/>
        <w:jc w:val="both"/>
      </w:pPr>
      <w:r>
        <w:rPr>
          <w:bCs/>
          <w:i/>
        </w:rPr>
        <w:t>З</w:t>
      </w:r>
      <w:r>
        <w:rPr>
          <w:i/>
        </w:rPr>
        <w:t>адание для практической подготовки</w:t>
      </w:r>
      <w:r>
        <w:rPr>
          <w:rFonts w:ascii="Verdana" w:hAnsi="Verdana"/>
          <w:color w:val="575757"/>
          <w:sz w:val="18"/>
          <w:szCs w:val="18"/>
          <w:shd w:val="clear" w:color="auto" w:fill="FFFFFF"/>
        </w:rPr>
        <w:t xml:space="preserve"> </w:t>
      </w:r>
      <w:r>
        <w:t>Задача. В налоговом периоде организация реализовала продукции на 700 тыс. руб. (без НДС), построила хозяйственным способом для собственных нужд гараж – стоимость строительно-монтажных работ составила 120 тыс. руб. ( без НДС). Оприходовано и отпущено в производство ТМЦ на сумму 300 тыс. руб. ( в том числе НДС), а оплачено – 250 тыс. руб. Кроме этого совершена бартерная сделка : реализовано 20 изделий по цене 1 000 руб. ( без НДС) за штуку, рыночная цена – 1 500 руб. за штуку ( без НДС).Исчислите сумму НДС, подлежащую уплате в бюджет.</w:t>
      </w:r>
    </w:p>
    <w:p w:rsidR="00E668C0" w:rsidRDefault="00E668C0">
      <w:pPr>
        <w:ind w:firstLine="567"/>
        <w:jc w:val="both"/>
        <w:rPr>
          <w:bCs/>
          <w:i/>
        </w:rPr>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567"/>
        <w:jc w:val="both"/>
        <w:rPr>
          <w:bCs/>
          <w:i/>
        </w:rPr>
      </w:pPr>
    </w:p>
    <w:p w:rsidR="00E668C0" w:rsidRDefault="00E668C0">
      <w:pPr>
        <w:pStyle w:val="1"/>
        <w:spacing w:after="0" w:line="240" w:lineRule="auto"/>
        <w:ind w:left="0"/>
        <w:jc w:val="both"/>
        <w:rPr>
          <w:rFonts w:ascii="Times New Roman" w:hAnsi="Times New Roman"/>
          <w:b/>
          <w:bCs/>
          <w:color w:val="FF0000"/>
          <w:sz w:val="24"/>
          <w:szCs w:val="24"/>
        </w:rPr>
      </w:pPr>
      <w:r>
        <w:rPr>
          <w:rFonts w:ascii="Times New Roman" w:hAnsi="Times New Roman"/>
          <w:b/>
          <w:sz w:val="24"/>
          <w:szCs w:val="24"/>
        </w:rPr>
        <w:t xml:space="preserve">Тема 9. </w:t>
      </w:r>
      <w:r>
        <w:rPr>
          <w:rFonts w:ascii="Times New Roman" w:hAnsi="Times New Roman"/>
        </w:rPr>
        <w:t>Налог на прибыль</w:t>
      </w:r>
      <w:r>
        <w:rPr>
          <w:rFonts w:ascii="Times New Roman" w:hAnsi="Times New Roman"/>
          <w:b/>
          <w:sz w:val="24"/>
          <w:szCs w:val="24"/>
        </w:rPr>
        <w:t xml:space="preserve">( </w:t>
      </w:r>
      <w:r>
        <w:rPr>
          <w:rFonts w:ascii="Times New Roman" w:hAnsi="Times New Roman"/>
          <w:sz w:val="24"/>
          <w:szCs w:val="24"/>
        </w:rPr>
        <w:t>занятие включает практическую подготовку)</w:t>
      </w:r>
    </w:p>
    <w:p w:rsidR="00E668C0" w:rsidRDefault="00E668C0">
      <w:pPr>
        <w:ind w:firstLine="708"/>
        <w:jc w:val="both"/>
        <w:rPr>
          <w:i/>
        </w:rPr>
      </w:pPr>
      <w:r>
        <w:rPr>
          <w:i/>
        </w:rPr>
        <w:t>Вопросы к занятию</w:t>
      </w:r>
    </w:p>
    <w:p w:rsidR="00E668C0" w:rsidRDefault="00E668C0">
      <w:pPr>
        <w:pStyle w:val="a6"/>
        <w:numPr>
          <w:ilvl w:val="0"/>
          <w:numId w:val="17"/>
        </w:numPr>
        <w:shd w:val="clear" w:color="auto" w:fill="FFFFFF"/>
        <w:tabs>
          <w:tab w:val="left" w:pos="993"/>
        </w:tabs>
        <w:ind w:right="22"/>
        <w:jc w:val="both"/>
      </w:pPr>
      <w:r>
        <w:t xml:space="preserve">История налога . Налогоплательщики. </w:t>
      </w:r>
    </w:p>
    <w:p w:rsidR="00E668C0" w:rsidRDefault="00E668C0">
      <w:pPr>
        <w:pStyle w:val="a6"/>
        <w:numPr>
          <w:ilvl w:val="0"/>
          <w:numId w:val="17"/>
        </w:numPr>
        <w:shd w:val="clear" w:color="auto" w:fill="FFFFFF"/>
        <w:tabs>
          <w:tab w:val="left" w:pos="993"/>
        </w:tabs>
        <w:ind w:right="22"/>
        <w:jc w:val="both"/>
      </w:pPr>
      <w:r>
        <w:t xml:space="preserve">Объект налогообложения. </w:t>
      </w:r>
    </w:p>
    <w:p w:rsidR="00E668C0" w:rsidRDefault="00E668C0">
      <w:pPr>
        <w:pStyle w:val="a6"/>
        <w:numPr>
          <w:ilvl w:val="0"/>
          <w:numId w:val="17"/>
        </w:numPr>
        <w:shd w:val="clear" w:color="auto" w:fill="FFFFFF"/>
        <w:tabs>
          <w:tab w:val="left" w:pos="993"/>
        </w:tabs>
        <w:ind w:right="22"/>
        <w:jc w:val="both"/>
      </w:pPr>
      <w:r>
        <w:t>Налоговая база. Понятие доходы и расходы организации.</w:t>
      </w:r>
    </w:p>
    <w:p w:rsidR="00E668C0" w:rsidRDefault="00E668C0">
      <w:pPr>
        <w:pStyle w:val="a6"/>
        <w:numPr>
          <w:ilvl w:val="0"/>
          <w:numId w:val="17"/>
        </w:numPr>
        <w:shd w:val="clear" w:color="auto" w:fill="FFFFFF"/>
        <w:tabs>
          <w:tab w:val="left" w:pos="993"/>
        </w:tabs>
        <w:ind w:right="22"/>
        <w:jc w:val="both"/>
      </w:pPr>
      <w:r>
        <w:t xml:space="preserve">Ставки налога. </w:t>
      </w:r>
    </w:p>
    <w:p w:rsidR="00E668C0" w:rsidRDefault="00E668C0">
      <w:pPr>
        <w:pStyle w:val="a6"/>
        <w:numPr>
          <w:ilvl w:val="0"/>
          <w:numId w:val="17"/>
        </w:numPr>
        <w:shd w:val="clear" w:color="auto" w:fill="FFFFFF"/>
        <w:tabs>
          <w:tab w:val="left" w:pos="993"/>
        </w:tabs>
        <w:ind w:right="22"/>
        <w:jc w:val="both"/>
      </w:pPr>
      <w:r>
        <w:t xml:space="preserve">Отчетность по налогу. </w:t>
      </w:r>
    </w:p>
    <w:p w:rsidR="00E668C0" w:rsidRDefault="00E668C0">
      <w:pPr>
        <w:pStyle w:val="a6"/>
        <w:numPr>
          <w:ilvl w:val="0"/>
          <w:numId w:val="17"/>
        </w:numPr>
        <w:shd w:val="clear" w:color="auto" w:fill="FFFFFF"/>
        <w:tabs>
          <w:tab w:val="left" w:pos="993"/>
        </w:tabs>
        <w:ind w:right="22"/>
        <w:jc w:val="both"/>
      </w:pPr>
      <w:r>
        <w:t xml:space="preserve">Практика расчета налога на прибыль . </w:t>
      </w:r>
    </w:p>
    <w:p w:rsidR="00E668C0" w:rsidRDefault="00E668C0">
      <w:pPr>
        <w:widowControl w:val="0"/>
        <w:autoSpaceDE w:val="0"/>
        <w:autoSpaceDN w:val="0"/>
        <w:ind w:firstLine="709"/>
        <w:jc w:val="both"/>
        <w:rPr>
          <w:i/>
        </w:rPr>
      </w:pPr>
    </w:p>
    <w:p w:rsidR="00E668C0" w:rsidRDefault="00E668C0">
      <w:pPr>
        <w:spacing w:line="293" w:lineRule="atLeast"/>
        <w:ind w:firstLine="709"/>
        <w:textAlignment w:val="baseline"/>
        <w:rPr>
          <w:color w:val="000000"/>
        </w:rPr>
      </w:pPr>
      <w:r>
        <w:rPr>
          <w:bCs/>
          <w:i/>
        </w:rPr>
        <w:t>З</w:t>
      </w:r>
      <w:r>
        <w:rPr>
          <w:i/>
        </w:rPr>
        <w:t>адание для практической подготовки</w:t>
      </w:r>
      <w:r>
        <w:rPr>
          <w:rFonts w:ascii="Verdana" w:hAnsi="Verdana"/>
          <w:color w:val="575757"/>
          <w:sz w:val="18"/>
          <w:szCs w:val="18"/>
          <w:shd w:val="clear" w:color="auto" w:fill="FFFFFF"/>
        </w:rPr>
        <w:t xml:space="preserve"> </w:t>
      </w:r>
      <w:r>
        <w:rPr>
          <w:color w:val="000000"/>
        </w:rPr>
        <w:t>Допустим, что организация по итогам 1 квартала месяцев 2020 года имеет следующие показатели:</w:t>
      </w:r>
    </w:p>
    <w:p w:rsidR="00E668C0" w:rsidRDefault="00E668C0">
      <w:pPr>
        <w:numPr>
          <w:ilvl w:val="0"/>
          <w:numId w:val="18"/>
        </w:numPr>
        <w:ind w:left="0" w:firstLine="709"/>
        <w:textAlignment w:val="baseline"/>
        <w:rPr>
          <w:color w:val="000000"/>
        </w:rPr>
      </w:pPr>
      <w:r>
        <w:rPr>
          <w:color w:val="000000"/>
        </w:rPr>
        <w:t>доходы от реализации – 1 500 000 руб.;</w:t>
      </w:r>
    </w:p>
    <w:p w:rsidR="00E668C0" w:rsidRDefault="00E668C0">
      <w:pPr>
        <w:numPr>
          <w:ilvl w:val="0"/>
          <w:numId w:val="18"/>
        </w:numPr>
        <w:ind w:left="0" w:firstLine="709"/>
        <w:textAlignment w:val="baseline"/>
        <w:rPr>
          <w:color w:val="000000"/>
        </w:rPr>
      </w:pPr>
      <w:r>
        <w:rPr>
          <w:color w:val="000000"/>
        </w:rPr>
        <w:t>расходы, уменьшающие доходы от реализации – 950 000 руб.;</w:t>
      </w:r>
    </w:p>
    <w:p w:rsidR="00E668C0" w:rsidRDefault="00E668C0">
      <w:pPr>
        <w:numPr>
          <w:ilvl w:val="0"/>
          <w:numId w:val="18"/>
        </w:numPr>
        <w:ind w:left="0" w:firstLine="709"/>
        <w:textAlignment w:val="baseline"/>
        <w:rPr>
          <w:color w:val="000000"/>
        </w:rPr>
      </w:pPr>
      <w:r>
        <w:rPr>
          <w:color w:val="000000"/>
        </w:rPr>
        <w:t>внереализационные доходы – 15 000 руб.;</w:t>
      </w:r>
    </w:p>
    <w:p w:rsidR="00E668C0" w:rsidRDefault="00E668C0">
      <w:pPr>
        <w:numPr>
          <w:ilvl w:val="0"/>
          <w:numId w:val="18"/>
        </w:numPr>
        <w:ind w:left="0" w:firstLine="709"/>
        <w:textAlignment w:val="baseline"/>
        <w:rPr>
          <w:color w:val="000000"/>
        </w:rPr>
      </w:pPr>
      <w:r>
        <w:rPr>
          <w:color w:val="000000"/>
        </w:rPr>
        <w:lastRenderedPageBreak/>
        <w:t>внереализационные расходы – 35 000 руб.;</w:t>
      </w:r>
    </w:p>
    <w:p w:rsidR="00E668C0" w:rsidRDefault="00E668C0">
      <w:pPr>
        <w:spacing w:line="293" w:lineRule="atLeast"/>
        <w:ind w:firstLine="709"/>
        <w:textAlignment w:val="baseline"/>
        <w:rPr>
          <w:color w:val="000000"/>
        </w:rPr>
      </w:pPr>
      <w:r>
        <w:rPr>
          <w:color w:val="000000"/>
        </w:rPr>
        <w:t>Воспользовавшись приведенными выше формулами, рассчитаем сумму налога на прибыль:</w:t>
      </w:r>
    </w:p>
    <w:p w:rsidR="00E668C0" w:rsidRDefault="00E668C0">
      <w:pPr>
        <w:spacing w:line="293" w:lineRule="atLeast"/>
        <w:ind w:firstLine="709"/>
        <w:textAlignment w:val="baseline"/>
        <w:rPr>
          <w:color w:val="000000"/>
        </w:rPr>
      </w:pPr>
      <w:r>
        <w:rPr>
          <w:color w:val="000000"/>
        </w:rPr>
        <w:t>Промежуточная налоговая база составит 530 000 руб. (1 500 000 руб. + 15 000 руб. – 950 000 руб. – 35 000 руб.).</w:t>
      </w:r>
    </w:p>
    <w:p w:rsidR="00E668C0" w:rsidRDefault="00E668C0">
      <w:pPr>
        <w:spacing w:line="293" w:lineRule="atLeast"/>
        <w:ind w:firstLine="709"/>
        <w:textAlignment w:val="baseline"/>
        <w:rPr>
          <w:color w:val="000000"/>
        </w:rPr>
      </w:pPr>
      <w:r>
        <w:rPr>
          <w:color w:val="000000"/>
        </w:rPr>
        <w:t>Итоговая налоговая база составит 530 000 руб. (530 000 руб. – 0 руб.).</w:t>
      </w:r>
    </w:p>
    <w:p w:rsidR="00E668C0" w:rsidRDefault="00E668C0">
      <w:pPr>
        <w:spacing w:line="293" w:lineRule="atLeast"/>
        <w:ind w:firstLine="709"/>
        <w:textAlignment w:val="baseline"/>
        <w:rPr>
          <w:color w:val="000000"/>
        </w:rPr>
      </w:pPr>
      <w:r>
        <w:rPr>
          <w:color w:val="000000"/>
        </w:rPr>
        <w:t>Сумма налога на прибыль составит 106 000 руб. (530 000 руб. х 20%).</w:t>
      </w:r>
    </w:p>
    <w:p w:rsidR="00E668C0" w:rsidRDefault="00E668C0">
      <w:pPr>
        <w:autoSpaceDE w:val="0"/>
        <w:autoSpaceDN w:val="0"/>
        <w:ind w:left="720"/>
        <w:jc w:val="both"/>
        <w:rPr>
          <w:iCs/>
        </w:rPr>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autoSpaceDE w:val="0"/>
        <w:autoSpaceDN w:val="0"/>
        <w:ind w:left="720"/>
        <w:jc w:val="both"/>
        <w:rPr>
          <w:iCs/>
        </w:rPr>
      </w:pPr>
    </w:p>
    <w:p w:rsidR="00E668C0" w:rsidRDefault="00E668C0">
      <w:pPr>
        <w:autoSpaceDE w:val="0"/>
        <w:autoSpaceDN w:val="0"/>
        <w:ind w:left="720"/>
        <w:jc w:val="both"/>
        <w:rPr>
          <w:iCs/>
        </w:rPr>
      </w:pPr>
      <w:r>
        <w:rPr>
          <w:b/>
          <w:iCs/>
        </w:rPr>
        <w:t>Тема 10</w:t>
      </w:r>
      <w:r>
        <w:rPr>
          <w:iCs/>
        </w:rPr>
        <w:t xml:space="preserve">. Акцизы </w:t>
      </w:r>
    </w:p>
    <w:p w:rsidR="00E668C0" w:rsidRDefault="00E668C0">
      <w:pPr>
        <w:ind w:firstLine="708"/>
        <w:jc w:val="both"/>
        <w:rPr>
          <w:i/>
        </w:rPr>
      </w:pPr>
      <w:r>
        <w:rPr>
          <w:i/>
        </w:rPr>
        <w:t>Вопросы к занятию</w:t>
      </w:r>
    </w:p>
    <w:p w:rsidR="00E668C0" w:rsidRDefault="00E668C0">
      <w:pPr>
        <w:pStyle w:val="a6"/>
        <w:numPr>
          <w:ilvl w:val="0"/>
          <w:numId w:val="19"/>
        </w:numPr>
        <w:shd w:val="clear" w:color="auto" w:fill="FFFFFF"/>
        <w:tabs>
          <w:tab w:val="left" w:pos="993"/>
        </w:tabs>
        <w:ind w:right="22"/>
        <w:jc w:val="both"/>
      </w:pPr>
      <w:r>
        <w:t xml:space="preserve">Налогоплательщики. </w:t>
      </w:r>
    </w:p>
    <w:p w:rsidR="00E668C0" w:rsidRDefault="00E668C0">
      <w:pPr>
        <w:pStyle w:val="a6"/>
        <w:numPr>
          <w:ilvl w:val="0"/>
          <w:numId w:val="19"/>
        </w:numPr>
        <w:shd w:val="clear" w:color="auto" w:fill="FFFFFF"/>
        <w:tabs>
          <w:tab w:val="left" w:pos="993"/>
        </w:tabs>
        <w:ind w:right="22"/>
        <w:jc w:val="both"/>
      </w:pPr>
      <w:r>
        <w:t xml:space="preserve">Объект налогообложения. </w:t>
      </w:r>
    </w:p>
    <w:p w:rsidR="00E668C0" w:rsidRDefault="00E668C0">
      <w:pPr>
        <w:pStyle w:val="a6"/>
        <w:numPr>
          <w:ilvl w:val="0"/>
          <w:numId w:val="19"/>
        </w:numPr>
        <w:shd w:val="clear" w:color="auto" w:fill="FFFFFF"/>
        <w:tabs>
          <w:tab w:val="left" w:pos="993"/>
        </w:tabs>
        <w:ind w:right="22"/>
        <w:jc w:val="both"/>
      </w:pPr>
      <w:r>
        <w:t xml:space="preserve">Налоговая база. </w:t>
      </w:r>
    </w:p>
    <w:p w:rsidR="00E668C0" w:rsidRDefault="00E668C0">
      <w:pPr>
        <w:pStyle w:val="a6"/>
        <w:numPr>
          <w:ilvl w:val="0"/>
          <w:numId w:val="19"/>
        </w:numPr>
        <w:shd w:val="clear" w:color="auto" w:fill="FFFFFF"/>
        <w:tabs>
          <w:tab w:val="left" w:pos="993"/>
        </w:tabs>
        <w:ind w:right="22"/>
        <w:jc w:val="both"/>
      </w:pPr>
      <w:r>
        <w:t xml:space="preserve">Ставки акцизов. Подакцизные товары </w:t>
      </w:r>
    </w:p>
    <w:p w:rsidR="00E668C0" w:rsidRDefault="00E668C0">
      <w:pPr>
        <w:pStyle w:val="a6"/>
        <w:numPr>
          <w:ilvl w:val="0"/>
          <w:numId w:val="19"/>
        </w:numPr>
        <w:shd w:val="clear" w:color="auto" w:fill="FFFFFF"/>
        <w:tabs>
          <w:tab w:val="left" w:pos="993"/>
        </w:tabs>
        <w:ind w:right="22"/>
        <w:jc w:val="both"/>
      </w:pPr>
      <w:r>
        <w:t xml:space="preserve">Отчетность по акцизу. </w:t>
      </w:r>
    </w:p>
    <w:p w:rsidR="00E668C0" w:rsidRDefault="00E668C0">
      <w:pPr>
        <w:pStyle w:val="a6"/>
        <w:numPr>
          <w:ilvl w:val="0"/>
          <w:numId w:val="19"/>
        </w:numPr>
        <w:shd w:val="clear" w:color="auto" w:fill="FFFFFF"/>
        <w:tabs>
          <w:tab w:val="left" w:pos="993"/>
        </w:tabs>
        <w:ind w:right="22"/>
        <w:jc w:val="both"/>
      </w:pPr>
      <w:r>
        <w:t xml:space="preserve">Практика расчета акцизов. </w:t>
      </w:r>
    </w:p>
    <w:p w:rsidR="00E668C0" w:rsidRDefault="00E668C0">
      <w:pPr>
        <w:pStyle w:val="1"/>
        <w:spacing w:after="0" w:line="240" w:lineRule="auto"/>
        <w:ind w:left="0" w:firstLine="709"/>
        <w:jc w:val="both"/>
        <w:rPr>
          <w:rFonts w:ascii="Times New Roman" w:hAnsi="Times New Roman"/>
          <w:color w:val="000000"/>
          <w:sz w:val="24"/>
          <w:szCs w:val="24"/>
          <w:lang w:eastAsia="ru-RU"/>
        </w:rPr>
      </w:pPr>
      <w:r>
        <w:rPr>
          <w:rFonts w:ascii="Times New Roman" w:hAnsi="Times New Roman"/>
          <w:i/>
        </w:rPr>
        <w:t>Примерное практическое задание .Задача</w:t>
      </w:r>
      <w:r>
        <w:rPr>
          <w:i/>
        </w:rPr>
        <w:t xml:space="preserve"> </w:t>
      </w:r>
      <w:r>
        <w:t xml:space="preserve"> </w:t>
      </w:r>
      <w:r>
        <w:rPr>
          <w:rFonts w:ascii="Times New Roman" w:hAnsi="Times New Roman"/>
          <w:color w:val="000000"/>
          <w:sz w:val="24"/>
          <w:szCs w:val="24"/>
          <w:lang w:eastAsia="ru-RU"/>
        </w:rPr>
        <w:t>В январе  организация –производитель алкогольной продукции изготовила 10 000 литров водки, из которых 5 000 литров было реализовано магазину розничной торговли, а оставшиеся 5 000 литров – на акцизный склад оптовой торговли. Ставки акциза определить, согласно НК РФ.</w:t>
      </w:r>
      <w:r>
        <w:rPr>
          <w:rFonts w:ascii="Times New Roman" w:hAnsi="Times New Roman"/>
          <w:color w:val="000000"/>
          <w:sz w:val="24"/>
          <w:szCs w:val="24"/>
          <w:lang w:eastAsia="ru-RU"/>
        </w:rPr>
        <w:br/>
        <w:t>Определить сумму акциза, указывая статьи НК РФ.</w:t>
      </w: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708"/>
        <w:jc w:val="both"/>
      </w:pPr>
    </w:p>
    <w:p w:rsidR="00E668C0" w:rsidRDefault="00E668C0">
      <w:pPr>
        <w:ind w:firstLine="708"/>
        <w:jc w:val="both"/>
      </w:pPr>
      <w:r>
        <w:rPr>
          <w:b/>
        </w:rPr>
        <w:t>Тема 11.</w:t>
      </w:r>
      <w:r>
        <w:t xml:space="preserve"> </w:t>
      </w:r>
      <w:r>
        <w:rPr>
          <w:bCs/>
          <w:color w:val="000000"/>
        </w:rPr>
        <w:t>Налог на добычу полезных ископаемых. Водный налог. Налог на дополнительный доход от добычи углеводородного сырья</w:t>
      </w:r>
    </w:p>
    <w:p w:rsidR="00E668C0" w:rsidRDefault="00E668C0">
      <w:pPr>
        <w:ind w:firstLine="708"/>
        <w:jc w:val="both"/>
      </w:pPr>
    </w:p>
    <w:p w:rsidR="00E668C0" w:rsidRDefault="00E668C0">
      <w:pPr>
        <w:ind w:firstLine="708"/>
        <w:jc w:val="both"/>
        <w:rPr>
          <w:i/>
        </w:rPr>
      </w:pPr>
      <w:r>
        <w:rPr>
          <w:i/>
        </w:rPr>
        <w:t>Вопросы к занятию по каждому налогу в соответствии с темой</w:t>
      </w:r>
    </w:p>
    <w:p w:rsidR="00E668C0" w:rsidRDefault="00E668C0">
      <w:pPr>
        <w:pStyle w:val="a6"/>
        <w:numPr>
          <w:ilvl w:val="0"/>
          <w:numId w:val="20"/>
        </w:numPr>
        <w:shd w:val="clear" w:color="auto" w:fill="FFFFFF"/>
        <w:tabs>
          <w:tab w:val="left" w:pos="993"/>
        </w:tabs>
        <w:ind w:right="22"/>
        <w:jc w:val="both"/>
      </w:pPr>
      <w:r>
        <w:t xml:space="preserve">Налогоплательщики. </w:t>
      </w:r>
    </w:p>
    <w:p w:rsidR="00E668C0" w:rsidRDefault="00E668C0">
      <w:pPr>
        <w:pStyle w:val="a6"/>
        <w:numPr>
          <w:ilvl w:val="0"/>
          <w:numId w:val="20"/>
        </w:numPr>
        <w:shd w:val="clear" w:color="auto" w:fill="FFFFFF"/>
        <w:tabs>
          <w:tab w:val="left" w:pos="993"/>
        </w:tabs>
        <w:ind w:right="22"/>
        <w:jc w:val="both"/>
      </w:pPr>
      <w:r>
        <w:t xml:space="preserve">Объект налогообложения. </w:t>
      </w:r>
    </w:p>
    <w:p w:rsidR="00E668C0" w:rsidRDefault="00E668C0">
      <w:pPr>
        <w:pStyle w:val="a6"/>
        <w:numPr>
          <w:ilvl w:val="0"/>
          <w:numId w:val="20"/>
        </w:numPr>
        <w:shd w:val="clear" w:color="auto" w:fill="FFFFFF"/>
        <w:tabs>
          <w:tab w:val="left" w:pos="993"/>
        </w:tabs>
        <w:ind w:right="22"/>
        <w:jc w:val="both"/>
      </w:pPr>
      <w:r>
        <w:t xml:space="preserve">Налоговая база. </w:t>
      </w:r>
    </w:p>
    <w:p w:rsidR="00E668C0" w:rsidRDefault="00E668C0">
      <w:pPr>
        <w:pStyle w:val="a6"/>
        <w:numPr>
          <w:ilvl w:val="0"/>
          <w:numId w:val="20"/>
        </w:numPr>
        <w:shd w:val="clear" w:color="auto" w:fill="FFFFFF"/>
        <w:tabs>
          <w:tab w:val="left" w:pos="993"/>
        </w:tabs>
        <w:ind w:right="22"/>
        <w:jc w:val="both"/>
      </w:pPr>
      <w:r>
        <w:t xml:space="preserve">Ставки налогов </w:t>
      </w:r>
    </w:p>
    <w:p w:rsidR="00E668C0" w:rsidRDefault="00E668C0">
      <w:pPr>
        <w:pStyle w:val="a6"/>
        <w:numPr>
          <w:ilvl w:val="0"/>
          <w:numId w:val="20"/>
        </w:numPr>
        <w:shd w:val="clear" w:color="auto" w:fill="FFFFFF"/>
        <w:tabs>
          <w:tab w:val="left" w:pos="993"/>
        </w:tabs>
        <w:ind w:right="22"/>
        <w:jc w:val="both"/>
      </w:pPr>
      <w:r>
        <w:t xml:space="preserve">Отчетность по налогам </w:t>
      </w:r>
    </w:p>
    <w:p w:rsidR="00E668C0" w:rsidRDefault="00E668C0">
      <w:pPr>
        <w:pStyle w:val="a6"/>
        <w:numPr>
          <w:ilvl w:val="0"/>
          <w:numId w:val="20"/>
        </w:numPr>
        <w:shd w:val="clear" w:color="auto" w:fill="FFFFFF"/>
        <w:tabs>
          <w:tab w:val="left" w:pos="993"/>
        </w:tabs>
        <w:ind w:right="22"/>
        <w:jc w:val="both"/>
      </w:pPr>
      <w:r>
        <w:t xml:space="preserve">Практика расчета налогов. </w:t>
      </w:r>
    </w:p>
    <w:p w:rsidR="00E668C0" w:rsidRDefault="00E668C0">
      <w:pPr>
        <w:ind w:firstLine="708"/>
        <w:jc w:val="both"/>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708"/>
        <w:jc w:val="both"/>
      </w:pPr>
    </w:p>
    <w:p w:rsidR="00E668C0" w:rsidRDefault="00E668C0">
      <w:pPr>
        <w:ind w:firstLine="708"/>
        <w:jc w:val="both"/>
        <w:rPr>
          <w:i/>
          <w:color w:val="000000"/>
        </w:rPr>
      </w:pPr>
      <w:r>
        <w:rPr>
          <w:i/>
          <w:color w:val="000000"/>
        </w:rPr>
        <w:t xml:space="preserve">Примерное практическое задание .Задача  </w:t>
      </w:r>
    </w:p>
    <w:p w:rsidR="00E668C0" w:rsidRDefault="00E668C0">
      <w:pPr>
        <w:pStyle w:val="lenstr4gtm"/>
        <w:shd w:val="clear" w:color="auto" w:fill="FFFFFF"/>
        <w:spacing w:before="0" w:beforeAutospacing="0" w:after="150" w:afterAutospacing="0"/>
        <w:rPr>
          <w:color w:val="000000"/>
        </w:rPr>
      </w:pPr>
      <w:r>
        <w:rPr>
          <w:color w:val="000000"/>
        </w:rPr>
        <w:t xml:space="preserve">ООО «Альфа» сплавляет древесину в плотах по реке Волге на основании лицензии. За I квартал 20хх года объем сплавляемой древесины составил 1800 куб. м. Расстояние сплава – 1500 км. Налоговая ставка при сплаве по реке Волге за 1000 куб. м древесины на каждые 100 км сплава равна уточняется в соответствии с НК РФ  (подп. 4 п. 1 ст. 333.12 НК РФ). </w:t>
      </w:r>
    </w:p>
    <w:p w:rsidR="00E668C0" w:rsidRDefault="00E668C0">
      <w:pPr>
        <w:ind w:firstLine="708"/>
        <w:jc w:val="both"/>
      </w:pPr>
    </w:p>
    <w:p w:rsidR="00E668C0" w:rsidRDefault="00E668C0" w:rsidP="00E72523">
      <w:pPr>
        <w:ind w:firstLineChars="296" w:firstLine="713"/>
        <w:rPr>
          <w:color w:val="000000"/>
          <w:lang w:eastAsia="en-US"/>
        </w:rPr>
      </w:pPr>
      <w:r>
        <w:rPr>
          <w:b/>
          <w:bCs/>
        </w:rPr>
        <w:t>Тема 12. Налогообложение недвижимости по кадастровой стоимости.</w:t>
      </w:r>
    </w:p>
    <w:p w:rsidR="00E668C0" w:rsidRDefault="00E668C0">
      <w:pPr>
        <w:ind w:firstLine="709"/>
        <w:jc w:val="both"/>
        <w:rPr>
          <w:color w:val="000000"/>
        </w:rPr>
      </w:pPr>
      <w:r>
        <w:rPr>
          <w:color w:val="000000"/>
          <w:lang w:eastAsia="en-US"/>
        </w:rPr>
        <w:lastRenderedPageBreak/>
        <w:t>Налог на имущество ( занятие включает практическую подготовку)</w:t>
      </w:r>
    </w:p>
    <w:p w:rsidR="00E668C0" w:rsidRDefault="00E668C0">
      <w:pPr>
        <w:ind w:firstLine="709"/>
        <w:jc w:val="both"/>
        <w:rPr>
          <w:color w:val="000000"/>
        </w:rPr>
      </w:pPr>
    </w:p>
    <w:p w:rsidR="00E668C0" w:rsidRDefault="00E668C0">
      <w:pPr>
        <w:ind w:firstLine="708"/>
        <w:jc w:val="both"/>
        <w:rPr>
          <w:i/>
        </w:rPr>
      </w:pPr>
      <w:r>
        <w:rPr>
          <w:i/>
        </w:rPr>
        <w:t>Вопросы к занятию.</w:t>
      </w:r>
    </w:p>
    <w:p w:rsidR="00E668C0" w:rsidRDefault="00E668C0">
      <w:pPr>
        <w:pStyle w:val="a6"/>
        <w:numPr>
          <w:ilvl w:val="0"/>
          <w:numId w:val="21"/>
        </w:numPr>
        <w:shd w:val="clear" w:color="auto" w:fill="FFFFFF"/>
        <w:tabs>
          <w:tab w:val="left" w:pos="993"/>
        </w:tabs>
        <w:ind w:right="22"/>
        <w:jc w:val="both"/>
      </w:pPr>
      <w:r>
        <w:t xml:space="preserve">Налог для физических и юридических лиц . </w:t>
      </w:r>
    </w:p>
    <w:p w:rsidR="00E668C0" w:rsidRDefault="00E668C0">
      <w:pPr>
        <w:pStyle w:val="a6"/>
        <w:numPr>
          <w:ilvl w:val="0"/>
          <w:numId w:val="21"/>
        </w:numPr>
        <w:shd w:val="clear" w:color="auto" w:fill="FFFFFF"/>
        <w:tabs>
          <w:tab w:val="left" w:pos="993"/>
        </w:tabs>
        <w:ind w:right="22"/>
        <w:jc w:val="both"/>
      </w:pPr>
      <w:r>
        <w:t xml:space="preserve">Объект налогообложения. </w:t>
      </w:r>
    </w:p>
    <w:p w:rsidR="00E668C0" w:rsidRDefault="00E668C0">
      <w:pPr>
        <w:pStyle w:val="a6"/>
        <w:numPr>
          <w:ilvl w:val="0"/>
          <w:numId w:val="21"/>
        </w:numPr>
        <w:shd w:val="clear" w:color="auto" w:fill="FFFFFF"/>
        <w:tabs>
          <w:tab w:val="left" w:pos="993"/>
        </w:tabs>
        <w:ind w:right="22"/>
        <w:jc w:val="both"/>
      </w:pPr>
      <w:r>
        <w:t xml:space="preserve">Налоговая база. </w:t>
      </w:r>
    </w:p>
    <w:p w:rsidR="00E668C0" w:rsidRDefault="00E668C0">
      <w:pPr>
        <w:pStyle w:val="a6"/>
        <w:numPr>
          <w:ilvl w:val="0"/>
          <w:numId w:val="21"/>
        </w:numPr>
        <w:shd w:val="clear" w:color="auto" w:fill="FFFFFF"/>
        <w:tabs>
          <w:tab w:val="left" w:pos="993"/>
        </w:tabs>
        <w:ind w:right="22"/>
        <w:jc w:val="both"/>
      </w:pPr>
      <w:r>
        <w:t xml:space="preserve">Ставки налогов </w:t>
      </w:r>
    </w:p>
    <w:p w:rsidR="00E668C0" w:rsidRDefault="00E668C0">
      <w:pPr>
        <w:pStyle w:val="a6"/>
        <w:numPr>
          <w:ilvl w:val="0"/>
          <w:numId w:val="21"/>
        </w:numPr>
        <w:shd w:val="clear" w:color="auto" w:fill="FFFFFF"/>
        <w:tabs>
          <w:tab w:val="left" w:pos="993"/>
        </w:tabs>
        <w:ind w:right="22"/>
        <w:jc w:val="both"/>
      </w:pPr>
      <w:r>
        <w:t xml:space="preserve">Отчетность по налогам </w:t>
      </w:r>
    </w:p>
    <w:p w:rsidR="00E668C0" w:rsidRDefault="00E668C0">
      <w:pPr>
        <w:ind w:firstLine="708"/>
        <w:jc w:val="both"/>
      </w:pPr>
      <w:r>
        <w:t>6.Практика расчета налогов</w:t>
      </w:r>
    </w:p>
    <w:p w:rsidR="00E668C0" w:rsidRDefault="00E668C0">
      <w:pPr>
        <w:ind w:firstLine="708"/>
        <w:jc w:val="both"/>
      </w:pPr>
      <w:r>
        <w:t>7. Понятие кадастровая стоимость.</w:t>
      </w:r>
    </w:p>
    <w:p w:rsidR="00E668C0" w:rsidRDefault="00E668C0">
      <w:pPr>
        <w:ind w:firstLine="708"/>
        <w:jc w:val="both"/>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708"/>
        <w:jc w:val="both"/>
        <w:rPr>
          <w:i/>
          <w:color w:val="000000"/>
        </w:rPr>
      </w:pPr>
    </w:p>
    <w:p w:rsidR="00E668C0" w:rsidRDefault="00E668C0">
      <w:pPr>
        <w:ind w:firstLine="708"/>
        <w:jc w:val="both"/>
        <w:rPr>
          <w:i/>
          <w:color w:val="000000"/>
        </w:rPr>
      </w:pPr>
      <w:r>
        <w:rPr>
          <w:i/>
          <w:color w:val="000000"/>
        </w:rPr>
        <w:t xml:space="preserve">Примерное практическое задание .Задача  </w:t>
      </w:r>
    </w:p>
    <w:p w:rsidR="00E668C0" w:rsidRDefault="00E668C0">
      <w:pPr>
        <w:ind w:firstLine="709"/>
      </w:pPr>
      <w:r>
        <w:rPr>
          <w:color w:val="101010"/>
          <w:shd w:val="clear" w:color="auto" w:fill="FFFFFF"/>
        </w:rPr>
        <w:t xml:space="preserve"> Компания находится в Москве и не имеет в собственности недвижимость в других регионах РФ. Облагаемые объекты оцениваются по средней стоимости: по итогам первого квартала – 3 251 700 руб.; полугодия – 2 694 000 руб.; девяти  месяцев – 2 082 000 руб. Среднегодовая стоимость составляет 2 675 900 руб. Объекты облагаются по ставке 2,2%. Авансовые платежи составили: по итогам первого квартала: 3 251 700 руб. × 2,2% : 4 = 17 884 руб.; полугодия: 2 694 000 руб. × 2,2% : 4 = 14 817 руб.; девяти месяцев: 2 082 000 руб. × 2,2% : 4 = 11 451 руб. Налога на имущество к уплате по итогам года: 2 675 900 руб. × 2,2% – 17 884 руб. – 14 817 руб. – 11 451 руб. = 14 718 руб.</w:t>
      </w:r>
    </w:p>
    <w:p w:rsidR="00E668C0" w:rsidRDefault="00E668C0">
      <w:pPr>
        <w:ind w:firstLine="708"/>
        <w:jc w:val="both"/>
      </w:pPr>
    </w:p>
    <w:p w:rsidR="00E668C0" w:rsidRDefault="00E668C0">
      <w:pPr>
        <w:jc w:val="both"/>
        <w:rPr>
          <w:b/>
          <w:color w:val="000000"/>
        </w:rPr>
      </w:pPr>
      <w:r>
        <w:rPr>
          <w:i/>
          <w:iCs/>
          <w:color w:val="000000"/>
        </w:rPr>
        <w:t>Задание для практической подготовки:</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ООО «Ромашка»</w:t>
      </w:r>
    </w:p>
    <w:tbl>
      <w:tblPr>
        <w:tblW w:w="0" w:type="auto"/>
        <w:tblCellMar>
          <w:left w:w="0" w:type="dxa"/>
          <w:right w:w="0" w:type="dxa"/>
        </w:tblCellMar>
        <w:tblLook w:val="00A0" w:firstRow="1" w:lastRow="0" w:firstColumn="1" w:lastColumn="0" w:noHBand="0" w:noVBand="0"/>
      </w:tblPr>
      <w:tblGrid>
        <w:gridCol w:w="1456"/>
        <w:gridCol w:w="2937"/>
      </w:tblGrid>
      <w:tr w:rsidR="00E668C0">
        <w:trPr>
          <w:tblHeader/>
        </w:trPr>
        <w:tc>
          <w:tcPr>
            <w:tcW w:w="0" w:type="auto"/>
            <w:tcBorders>
              <w:top w:val="nil"/>
              <w:left w:val="nil"/>
              <w:bottom w:val="nil"/>
              <w:right w:val="nil"/>
            </w:tcBorders>
          </w:tcPr>
          <w:p w:rsidR="00E668C0" w:rsidRDefault="00E668C0">
            <w:pPr>
              <w:jc w:val="center"/>
              <w:rPr>
                <w:bCs/>
                <w:color w:val="000000"/>
              </w:rPr>
            </w:pPr>
            <w:r>
              <w:rPr>
                <w:bCs/>
                <w:color w:val="000000"/>
              </w:rPr>
              <w:t>Отчетная дата</w:t>
            </w:r>
          </w:p>
        </w:tc>
        <w:tc>
          <w:tcPr>
            <w:tcW w:w="0" w:type="auto"/>
            <w:tcBorders>
              <w:top w:val="nil"/>
              <w:left w:val="nil"/>
              <w:bottom w:val="nil"/>
              <w:right w:val="nil"/>
            </w:tcBorders>
          </w:tcPr>
          <w:p w:rsidR="00E668C0" w:rsidRDefault="00E668C0">
            <w:pPr>
              <w:jc w:val="center"/>
              <w:rPr>
                <w:bCs/>
                <w:color w:val="000000"/>
              </w:rPr>
            </w:pPr>
            <w:r>
              <w:rPr>
                <w:bCs/>
                <w:color w:val="000000"/>
              </w:rPr>
              <w:t>Остаточная стоимость (руб.)</w:t>
            </w:r>
          </w:p>
        </w:tc>
      </w:tr>
      <w:tr w:rsidR="00E668C0">
        <w:tc>
          <w:tcPr>
            <w:tcW w:w="0" w:type="auto"/>
          </w:tcPr>
          <w:p w:rsidR="00E668C0" w:rsidRDefault="00E668C0">
            <w:pPr>
              <w:rPr>
                <w:color w:val="000000"/>
              </w:rPr>
            </w:pPr>
            <w:r>
              <w:rPr>
                <w:color w:val="000000"/>
              </w:rPr>
              <w:t>На 01.01.2020</w:t>
            </w:r>
          </w:p>
        </w:tc>
        <w:tc>
          <w:tcPr>
            <w:tcW w:w="0" w:type="auto"/>
          </w:tcPr>
          <w:p w:rsidR="00E668C0" w:rsidRDefault="00E668C0">
            <w:pPr>
              <w:rPr>
                <w:color w:val="000000"/>
              </w:rPr>
            </w:pPr>
            <w:r>
              <w:rPr>
                <w:color w:val="000000"/>
              </w:rPr>
              <w:t>2500000</w:t>
            </w:r>
          </w:p>
        </w:tc>
      </w:tr>
      <w:tr w:rsidR="00E668C0">
        <w:tc>
          <w:tcPr>
            <w:tcW w:w="0" w:type="auto"/>
          </w:tcPr>
          <w:p w:rsidR="00E668C0" w:rsidRDefault="00E668C0">
            <w:pPr>
              <w:rPr>
                <w:color w:val="000000"/>
              </w:rPr>
            </w:pPr>
            <w:r>
              <w:rPr>
                <w:color w:val="000000"/>
              </w:rPr>
              <w:t>На 01.02.2020</w:t>
            </w:r>
          </w:p>
        </w:tc>
        <w:tc>
          <w:tcPr>
            <w:tcW w:w="0" w:type="auto"/>
          </w:tcPr>
          <w:p w:rsidR="00E668C0" w:rsidRDefault="00E668C0">
            <w:pPr>
              <w:rPr>
                <w:color w:val="000000"/>
              </w:rPr>
            </w:pPr>
            <w:r>
              <w:rPr>
                <w:color w:val="000000"/>
              </w:rPr>
              <w:t>2225000</w:t>
            </w:r>
          </w:p>
        </w:tc>
      </w:tr>
      <w:tr w:rsidR="00E668C0">
        <w:tc>
          <w:tcPr>
            <w:tcW w:w="0" w:type="auto"/>
          </w:tcPr>
          <w:p w:rsidR="00E668C0" w:rsidRDefault="00E668C0">
            <w:pPr>
              <w:rPr>
                <w:color w:val="000000"/>
              </w:rPr>
            </w:pPr>
            <w:r>
              <w:rPr>
                <w:color w:val="000000"/>
              </w:rPr>
              <w:t>На 01.03.2020</w:t>
            </w:r>
          </w:p>
        </w:tc>
        <w:tc>
          <w:tcPr>
            <w:tcW w:w="0" w:type="auto"/>
          </w:tcPr>
          <w:p w:rsidR="00E668C0" w:rsidRDefault="00E668C0">
            <w:pPr>
              <w:rPr>
                <w:color w:val="000000"/>
              </w:rPr>
            </w:pPr>
            <w:r>
              <w:rPr>
                <w:color w:val="000000"/>
              </w:rPr>
              <w:t>2150000</w:t>
            </w:r>
          </w:p>
        </w:tc>
      </w:tr>
      <w:tr w:rsidR="00E668C0">
        <w:tc>
          <w:tcPr>
            <w:tcW w:w="0" w:type="auto"/>
          </w:tcPr>
          <w:p w:rsidR="00E668C0" w:rsidRDefault="00E668C0">
            <w:pPr>
              <w:rPr>
                <w:color w:val="000000"/>
              </w:rPr>
            </w:pPr>
            <w:r>
              <w:rPr>
                <w:color w:val="000000"/>
              </w:rPr>
              <w:t>На 01.04.2020</w:t>
            </w:r>
          </w:p>
        </w:tc>
        <w:tc>
          <w:tcPr>
            <w:tcW w:w="0" w:type="auto"/>
          </w:tcPr>
          <w:p w:rsidR="00E668C0" w:rsidRDefault="00E668C0">
            <w:pPr>
              <w:rPr>
                <w:color w:val="000000"/>
              </w:rPr>
            </w:pPr>
            <w:r>
              <w:rPr>
                <w:color w:val="000000"/>
              </w:rPr>
              <w:t>2700000</w:t>
            </w:r>
          </w:p>
        </w:tc>
      </w:tr>
      <w:tr w:rsidR="00E668C0">
        <w:tc>
          <w:tcPr>
            <w:tcW w:w="0" w:type="auto"/>
          </w:tcPr>
          <w:p w:rsidR="00E668C0" w:rsidRDefault="00E668C0">
            <w:pPr>
              <w:rPr>
                <w:color w:val="000000"/>
              </w:rPr>
            </w:pPr>
            <w:r>
              <w:rPr>
                <w:color w:val="000000"/>
              </w:rPr>
              <w:t>На 01.05.2020</w:t>
            </w:r>
          </w:p>
        </w:tc>
        <w:tc>
          <w:tcPr>
            <w:tcW w:w="0" w:type="auto"/>
          </w:tcPr>
          <w:p w:rsidR="00E668C0" w:rsidRDefault="00E668C0">
            <w:pPr>
              <w:rPr>
                <w:color w:val="000000"/>
              </w:rPr>
            </w:pPr>
            <w:r>
              <w:rPr>
                <w:color w:val="000000"/>
              </w:rPr>
              <w:t>2550000</w:t>
            </w:r>
          </w:p>
        </w:tc>
      </w:tr>
      <w:tr w:rsidR="00E668C0">
        <w:tc>
          <w:tcPr>
            <w:tcW w:w="0" w:type="auto"/>
          </w:tcPr>
          <w:p w:rsidR="00E668C0" w:rsidRDefault="00E668C0">
            <w:pPr>
              <w:rPr>
                <w:color w:val="000000"/>
              </w:rPr>
            </w:pPr>
            <w:r>
              <w:rPr>
                <w:color w:val="000000"/>
              </w:rPr>
              <w:t>На 01.06.2020</w:t>
            </w:r>
          </w:p>
        </w:tc>
        <w:tc>
          <w:tcPr>
            <w:tcW w:w="0" w:type="auto"/>
          </w:tcPr>
          <w:p w:rsidR="00E668C0" w:rsidRDefault="00E668C0">
            <w:pPr>
              <w:rPr>
                <w:color w:val="000000"/>
              </w:rPr>
            </w:pPr>
            <w:r>
              <w:rPr>
                <w:color w:val="000000"/>
              </w:rPr>
              <w:t>2400000</w:t>
            </w:r>
          </w:p>
        </w:tc>
      </w:tr>
      <w:tr w:rsidR="00E668C0">
        <w:tc>
          <w:tcPr>
            <w:tcW w:w="0" w:type="auto"/>
          </w:tcPr>
          <w:p w:rsidR="00E668C0" w:rsidRDefault="00E668C0">
            <w:pPr>
              <w:rPr>
                <w:color w:val="000000"/>
              </w:rPr>
            </w:pPr>
            <w:r>
              <w:rPr>
                <w:color w:val="000000"/>
              </w:rPr>
              <w:t>На 01.07.2020</w:t>
            </w:r>
          </w:p>
        </w:tc>
        <w:tc>
          <w:tcPr>
            <w:tcW w:w="0" w:type="auto"/>
          </w:tcPr>
          <w:p w:rsidR="00E668C0" w:rsidRDefault="00E668C0">
            <w:pPr>
              <w:rPr>
                <w:color w:val="000000"/>
              </w:rPr>
            </w:pPr>
            <w:r>
              <w:rPr>
                <w:color w:val="000000"/>
              </w:rPr>
              <w:t>2250000</w:t>
            </w:r>
          </w:p>
        </w:tc>
      </w:tr>
      <w:tr w:rsidR="00E668C0">
        <w:tc>
          <w:tcPr>
            <w:tcW w:w="0" w:type="auto"/>
          </w:tcPr>
          <w:p w:rsidR="00E668C0" w:rsidRDefault="00E668C0">
            <w:pPr>
              <w:rPr>
                <w:color w:val="000000"/>
              </w:rPr>
            </w:pPr>
            <w:r>
              <w:rPr>
                <w:color w:val="000000"/>
              </w:rPr>
              <w:t>На 01.08.2020</w:t>
            </w:r>
          </w:p>
        </w:tc>
        <w:tc>
          <w:tcPr>
            <w:tcW w:w="0" w:type="auto"/>
          </w:tcPr>
          <w:p w:rsidR="00E668C0" w:rsidRDefault="00E668C0">
            <w:pPr>
              <w:rPr>
                <w:color w:val="000000"/>
              </w:rPr>
            </w:pPr>
            <w:r>
              <w:rPr>
                <w:color w:val="000000"/>
              </w:rPr>
              <w:t>2100000</w:t>
            </w:r>
          </w:p>
        </w:tc>
      </w:tr>
      <w:tr w:rsidR="00E668C0">
        <w:tc>
          <w:tcPr>
            <w:tcW w:w="0" w:type="auto"/>
          </w:tcPr>
          <w:p w:rsidR="00E668C0" w:rsidRDefault="00E668C0">
            <w:pPr>
              <w:rPr>
                <w:color w:val="000000"/>
              </w:rPr>
            </w:pPr>
            <w:r>
              <w:rPr>
                <w:color w:val="000000"/>
              </w:rPr>
              <w:t>На 01.09.2020</w:t>
            </w:r>
          </w:p>
        </w:tc>
        <w:tc>
          <w:tcPr>
            <w:tcW w:w="0" w:type="auto"/>
          </w:tcPr>
          <w:p w:rsidR="00E668C0" w:rsidRDefault="00E668C0">
            <w:pPr>
              <w:rPr>
                <w:color w:val="000000"/>
              </w:rPr>
            </w:pPr>
            <w:r>
              <w:rPr>
                <w:color w:val="000000"/>
              </w:rPr>
              <w:t>1950000</w:t>
            </w:r>
          </w:p>
        </w:tc>
      </w:tr>
      <w:tr w:rsidR="00E668C0">
        <w:tc>
          <w:tcPr>
            <w:tcW w:w="0" w:type="auto"/>
          </w:tcPr>
          <w:p w:rsidR="00E668C0" w:rsidRDefault="00E668C0">
            <w:pPr>
              <w:rPr>
                <w:color w:val="000000"/>
              </w:rPr>
            </w:pPr>
            <w:r>
              <w:rPr>
                <w:color w:val="000000"/>
              </w:rPr>
              <w:t>На 01.10.2020</w:t>
            </w:r>
          </w:p>
        </w:tc>
        <w:tc>
          <w:tcPr>
            <w:tcW w:w="0" w:type="auto"/>
          </w:tcPr>
          <w:p w:rsidR="00E668C0" w:rsidRDefault="00E668C0">
            <w:pPr>
              <w:rPr>
                <w:color w:val="000000"/>
              </w:rPr>
            </w:pPr>
            <w:r>
              <w:rPr>
                <w:color w:val="000000"/>
              </w:rPr>
              <w:t>1800000</w:t>
            </w:r>
          </w:p>
        </w:tc>
      </w:tr>
      <w:tr w:rsidR="00E668C0">
        <w:tc>
          <w:tcPr>
            <w:tcW w:w="0" w:type="auto"/>
          </w:tcPr>
          <w:p w:rsidR="00E668C0" w:rsidRDefault="00E668C0">
            <w:pPr>
              <w:rPr>
                <w:color w:val="000000"/>
              </w:rPr>
            </w:pPr>
            <w:r>
              <w:rPr>
                <w:color w:val="000000"/>
              </w:rPr>
              <w:t>На 01.11.2020</w:t>
            </w:r>
          </w:p>
        </w:tc>
        <w:tc>
          <w:tcPr>
            <w:tcW w:w="0" w:type="auto"/>
          </w:tcPr>
          <w:p w:rsidR="00E668C0" w:rsidRDefault="00E668C0">
            <w:pPr>
              <w:rPr>
                <w:color w:val="000000"/>
              </w:rPr>
            </w:pPr>
            <w:r>
              <w:rPr>
                <w:color w:val="000000"/>
              </w:rPr>
              <w:t>1650000</w:t>
            </w:r>
          </w:p>
        </w:tc>
      </w:tr>
      <w:tr w:rsidR="00E668C0">
        <w:tc>
          <w:tcPr>
            <w:tcW w:w="0" w:type="auto"/>
          </w:tcPr>
          <w:p w:rsidR="00E668C0" w:rsidRDefault="00E668C0">
            <w:pPr>
              <w:rPr>
                <w:color w:val="000000"/>
              </w:rPr>
            </w:pPr>
            <w:r>
              <w:rPr>
                <w:color w:val="000000"/>
              </w:rPr>
              <w:t>На 01.12.2020</w:t>
            </w:r>
          </w:p>
        </w:tc>
        <w:tc>
          <w:tcPr>
            <w:tcW w:w="0" w:type="auto"/>
          </w:tcPr>
          <w:p w:rsidR="00E668C0" w:rsidRDefault="00E668C0">
            <w:pPr>
              <w:rPr>
                <w:color w:val="000000"/>
              </w:rPr>
            </w:pPr>
            <w:r>
              <w:rPr>
                <w:color w:val="000000"/>
              </w:rPr>
              <w:t>1500000</w:t>
            </w:r>
          </w:p>
        </w:tc>
      </w:tr>
      <w:tr w:rsidR="00E668C0">
        <w:tc>
          <w:tcPr>
            <w:tcW w:w="0" w:type="auto"/>
          </w:tcPr>
          <w:p w:rsidR="00E668C0" w:rsidRDefault="00E668C0">
            <w:pPr>
              <w:rPr>
                <w:color w:val="000000"/>
              </w:rPr>
            </w:pPr>
            <w:r>
              <w:rPr>
                <w:color w:val="000000"/>
              </w:rPr>
              <w:t>На 31.12.2020</w:t>
            </w:r>
          </w:p>
        </w:tc>
        <w:tc>
          <w:tcPr>
            <w:tcW w:w="0" w:type="auto"/>
          </w:tcPr>
          <w:p w:rsidR="00E668C0" w:rsidRDefault="00E668C0">
            <w:pPr>
              <w:rPr>
                <w:color w:val="000000"/>
              </w:rPr>
            </w:pPr>
            <w:r>
              <w:rPr>
                <w:color w:val="000000"/>
              </w:rPr>
              <w:t>1350000</w:t>
            </w:r>
          </w:p>
        </w:tc>
      </w:tr>
    </w:tbl>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Решение</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Рассчитаем среднегодовую стоимость имущества</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(2500000 + 2225000 + 2150000 + 2700000 + 2550000 + 2400000 + 2250000 + 2100000 + 1950000 + 1800000 + 1650000 + 1500000 + 1350000)/13 = 2086538,46 руб.</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Рассчитаем годовую сумму налога</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Для нашего примера возьмем максимальную ставку налога на имущество – 2,2%.</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2086538,46 руб. х 2,2% = 45903,85 руб.</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lastRenderedPageBreak/>
        <w:t>Так как налоги уплачиваются в полных рублях (</w:t>
      </w:r>
      <w:hyperlink r:id="rId10" w:tgtFrame="_blank" w:history="1">
        <w:r>
          <w:rPr>
            <w:rStyle w:val="a4"/>
            <w:rFonts w:ascii="Times New Roman" w:hAnsi="Times New Roman"/>
            <w:color w:val="8972AA"/>
            <w:sz w:val="24"/>
            <w:szCs w:val="24"/>
          </w:rPr>
          <w:t>п. 6 ст. 52 НК РФ</w:t>
        </w:r>
      </w:hyperlink>
      <w:r>
        <w:rPr>
          <w:rFonts w:ascii="Times New Roman" w:hAnsi="Times New Roman"/>
          <w:color w:val="000000"/>
          <w:sz w:val="24"/>
          <w:szCs w:val="24"/>
        </w:rPr>
        <w:t>), плательщик с учетом округления должен перечислить в бюджет 45904 руб. налога на имущество организаций.</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Рассчитаем среднюю стоимость недвижимого имущества для расчета суммы аванса за I квартал</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(2500000 + 2225000 + 2150000 + 2700000)/4 = 2393750 руб.</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Рассчитаем авансовый платеж за I квартал</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2393750/4 х 2,2% = 13166 руб.</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Рассчитаем среднюю стоимость имущества для расчета суммы аванса за полугодие</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(2500000 + 2225000 + 2150000 + 2700000 + 2550000 + 2400000 + 2250000)/7 = 2396428,57 руб.</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Шаг 6. Рассчитаем авансовый платеж за полугодие</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2396428,57/4 х 2,2% = 13180 руб.</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Рассчитаем среднюю стоимость недвижимого имущества для расчета суммы аванса за 9-ть месяцев</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(2500000 + 2225000 + 2150000 + 2700000 + 2550000 + 2400000 + 2250000 + 2100000 + 1950000 + 1800000)/10 = 2262500 руб.</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Рассчитаем авансовый платеж за 9-ть месяцев</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2262500/4 х 2,2% = 12444 руб.</w:t>
      </w:r>
    </w:p>
    <w:p w:rsidR="00E668C0" w:rsidRDefault="00E668C0">
      <w:pPr>
        <w:pStyle w:val="a9"/>
        <w:spacing w:after="0" w:line="293" w:lineRule="atLeast"/>
        <w:textAlignment w:val="baseline"/>
        <w:rPr>
          <w:rFonts w:ascii="Times New Roman" w:hAnsi="Times New Roman"/>
          <w:color w:val="000000"/>
          <w:sz w:val="24"/>
          <w:szCs w:val="24"/>
        </w:rPr>
      </w:pPr>
      <w:r>
        <w:rPr>
          <w:rStyle w:val="a5"/>
          <w:rFonts w:ascii="Times New Roman" w:hAnsi="Times New Roman"/>
          <w:b w:val="0"/>
          <w:bCs/>
          <w:color w:val="000000"/>
          <w:sz w:val="24"/>
          <w:szCs w:val="24"/>
        </w:rPr>
        <w:t>Рассчитаем сумму налога, подлежащую доплате в бюджет по итогам года</w:t>
      </w:r>
    </w:p>
    <w:p w:rsidR="00E668C0" w:rsidRDefault="00E668C0">
      <w:pPr>
        <w:pStyle w:val="a9"/>
        <w:spacing w:after="0" w:line="293" w:lineRule="atLeast"/>
        <w:textAlignment w:val="baseline"/>
        <w:rPr>
          <w:rFonts w:ascii="Times New Roman" w:hAnsi="Times New Roman"/>
          <w:color w:val="000000"/>
          <w:sz w:val="24"/>
          <w:szCs w:val="24"/>
        </w:rPr>
      </w:pPr>
      <w:r>
        <w:rPr>
          <w:rFonts w:ascii="Times New Roman" w:hAnsi="Times New Roman"/>
          <w:color w:val="000000"/>
          <w:sz w:val="24"/>
          <w:szCs w:val="24"/>
        </w:rPr>
        <w:t>45904 – (13166 + 13180 + 12444) = 7114 руб.</w:t>
      </w:r>
    </w:p>
    <w:p w:rsidR="00E668C0" w:rsidRDefault="00E668C0">
      <w:pPr>
        <w:ind w:firstLine="708"/>
        <w:jc w:val="both"/>
      </w:pPr>
    </w:p>
    <w:p w:rsidR="00E668C0" w:rsidRDefault="00E668C0">
      <w:pPr>
        <w:ind w:firstLine="708"/>
        <w:jc w:val="both"/>
      </w:pPr>
    </w:p>
    <w:p w:rsidR="00E668C0" w:rsidRDefault="00E668C0">
      <w:pPr>
        <w:ind w:firstLine="708"/>
        <w:jc w:val="both"/>
        <w:rPr>
          <w:b/>
        </w:rPr>
      </w:pPr>
      <w:r>
        <w:rPr>
          <w:b/>
        </w:rPr>
        <w:t xml:space="preserve">Тема 13. </w:t>
      </w:r>
      <w:r>
        <w:t>Транспортный налог</w:t>
      </w:r>
      <w:r>
        <w:rPr>
          <w:bCs/>
          <w:color w:val="000000"/>
          <w:lang w:eastAsia="en-US"/>
        </w:rPr>
        <w:t xml:space="preserve"> Земельный налог</w:t>
      </w:r>
      <w:r>
        <w:rPr>
          <w:color w:val="000000"/>
          <w:lang w:eastAsia="en-US"/>
        </w:rPr>
        <w:t>( занятие включает практическую подготовку)</w:t>
      </w:r>
    </w:p>
    <w:p w:rsidR="00E668C0" w:rsidRDefault="00E668C0">
      <w:pPr>
        <w:ind w:firstLine="708"/>
        <w:jc w:val="both"/>
      </w:pPr>
    </w:p>
    <w:p w:rsidR="00E668C0" w:rsidRDefault="00E668C0">
      <w:pPr>
        <w:ind w:firstLine="708"/>
        <w:jc w:val="both"/>
        <w:rPr>
          <w:i/>
        </w:rPr>
      </w:pPr>
      <w:r>
        <w:rPr>
          <w:i/>
        </w:rPr>
        <w:t>Вопросы к занятию по каждому налогу соответственно.</w:t>
      </w:r>
    </w:p>
    <w:p w:rsidR="00E668C0" w:rsidRDefault="00E668C0">
      <w:pPr>
        <w:pStyle w:val="a6"/>
        <w:numPr>
          <w:ilvl w:val="0"/>
          <w:numId w:val="22"/>
        </w:numPr>
        <w:shd w:val="clear" w:color="auto" w:fill="FFFFFF"/>
        <w:tabs>
          <w:tab w:val="left" w:pos="993"/>
        </w:tabs>
        <w:ind w:right="22"/>
        <w:jc w:val="both"/>
      </w:pPr>
      <w:r>
        <w:t xml:space="preserve">Налог для физических и юридических лиц . </w:t>
      </w:r>
    </w:p>
    <w:p w:rsidR="00E668C0" w:rsidRDefault="00E668C0">
      <w:pPr>
        <w:pStyle w:val="a6"/>
        <w:numPr>
          <w:ilvl w:val="0"/>
          <w:numId w:val="22"/>
        </w:numPr>
        <w:shd w:val="clear" w:color="auto" w:fill="FFFFFF"/>
        <w:tabs>
          <w:tab w:val="left" w:pos="993"/>
        </w:tabs>
        <w:ind w:right="22"/>
        <w:jc w:val="both"/>
      </w:pPr>
      <w:r>
        <w:t xml:space="preserve">Объект налогообложения. </w:t>
      </w:r>
    </w:p>
    <w:p w:rsidR="00E668C0" w:rsidRDefault="00E668C0">
      <w:pPr>
        <w:pStyle w:val="a6"/>
        <w:numPr>
          <w:ilvl w:val="0"/>
          <w:numId w:val="22"/>
        </w:numPr>
        <w:shd w:val="clear" w:color="auto" w:fill="FFFFFF"/>
        <w:tabs>
          <w:tab w:val="left" w:pos="993"/>
        </w:tabs>
        <w:ind w:right="22"/>
        <w:jc w:val="both"/>
      </w:pPr>
      <w:r>
        <w:t xml:space="preserve">Налоговая база. </w:t>
      </w:r>
    </w:p>
    <w:p w:rsidR="00E668C0" w:rsidRDefault="00E668C0">
      <w:pPr>
        <w:pStyle w:val="a6"/>
        <w:numPr>
          <w:ilvl w:val="0"/>
          <w:numId w:val="22"/>
        </w:numPr>
        <w:shd w:val="clear" w:color="auto" w:fill="FFFFFF"/>
        <w:tabs>
          <w:tab w:val="left" w:pos="993"/>
        </w:tabs>
        <w:ind w:right="22"/>
        <w:jc w:val="both"/>
      </w:pPr>
      <w:r>
        <w:t xml:space="preserve">Ставки налогов </w:t>
      </w:r>
    </w:p>
    <w:p w:rsidR="00E668C0" w:rsidRDefault="00E668C0">
      <w:pPr>
        <w:pStyle w:val="a6"/>
        <w:numPr>
          <w:ilvl w:val="0"/>
          <w:numId w:val="22"/>
        </w:numPr>
        <w:shd w:val="clear" w:color="auto" w:fill="FFFFFF"/>
        <w:tabs>
          <w:tab w:val="left" w:pos="993"/>
        </w:tabs>
        <w:ind w:right="22"/>
        <w:jc w:val="both"/>
      </w:pPr>
      <w:r>
        <w:t xml:space="preserve">Отчетность по налогам </w:t>
      </w:r>
    </w:p>
    <w:p w:rsidR="00E668C0" w:rsidRDefault="00E668C0">
      <w:pPr>
        <w:ind w:firstLine="708"/>
        <w:jc w:val="both"/>
      </w:pPr>
      <w:r>
        <w:t>6.Практика расчета налогов</w:t>
      </w:r>
    </w:p>
    <w:p w:rsidR="00E668C0" w:rsidRDefault="00E668C0">
      <w:pPr>
        <w:ind w:firstLine="708"/>
        <w:jc w:val="both"/>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708"/>
        <w:jc w:val="both"/>
        <w:rPr>
          <w:i/>
          <w:color w:val="000000"/>
        </w:rPr>
      </w:pPr>
    </w:p>
    <w:p w:rsidR="00E668C0" w:rsidRDefault="00E668C0">
      <w:pPr>
        <w:ind w:firstLine="708"/>
        <w:jc w:val="both"/>
        <w:rPr>
          <w:i/>
          <w:color w:val="000000"/>
        </w:rPr>
      </w:pPr>
      <w:r>
        <w:rPr>
          <w:i/>
          <w:color w:val="000000"/>
        </w:rPr>
        <w:t xml:space="preserve">Примерное практическое задание .Задача  </w:t>
      </w:r>
    </w:p>
    <w:p w:rsidR="00E668C0" w:rsidRDefault="00E668C0">
      <w:pPr>
        <w:ind w:firstLine="709"/>
        <w:jc w:val="both"/>
        <w:rPr>
          <w:color w:val="101010"/>
          <w:shd w:val="clear" w:color="auto" w:fill="FFFFFF"/>
        </w:rPr>
      </w:pPr>
    </w:p>
    <w:p w:rsidR="00E668C0" w:rsidRDefault="00E668C0">
      <w:pPr>
        <w:shd w:val="clear" w:color="auto" w:fill="FFFFFF"/>
        <w:ind w:firstLine="709"/>
        <w:rPr>
          <w:color w:val="101010"/>
          <w:shd w:val="clear" w:color="auto" w:fill="FFFFFF"/>
        </w:rPr>
      </w:pPr>
      <w:r>
        <w:rPr>
          <w:color w:val="101010"/>
          <w:shd w:val="clear" w:color="auto" w:fill="FFFFFF"/>
        </w:rPr>
        <w:t>ООО «Русь» владеет участком, кадастровая стоимость которого на 1 января 2020 года равна 1 525 000 руб. Ставка налога в муниципалитете 0,75%.</w:t>
      </w:r>
    </w:p>
    <w:p w:rsidR="00E668C0" w:rsidRDefault="00E668C0">
      <w:pPr>
        <w:shd w:val="clear" w:color="auto" w:fill="FFFFFF"/>
        <w:ind w:firstLine="709"/>
        <w:rPr>
          <w:color w:val="101010"/>
          <w:shd w:val="clear" w:color="auto" w:fill="FFFFFF"/>
        </w:rPr>
      </w:pPr>
      <w:r>
        <w:rPr>
          <w:color w:val="101010"/>
          <w:shd w:val="clear" w:color="auto" w:fill="FFFFFF"/>
        </w:rPr>
        <w:t>За год фирма должна заплатить 11 437,50 руб. (1 525 000 × 0,75%).</w:t>
      </w:r>
    </w:p>
    <w:p w:rsidR="00E668C0" w:rsidRDefault="00E668C0">
      <w:pPr>
        <w:shd w:val="clear" w:color="auto" w:fill="FFFFFF"/>
        <w:ind w:firstLine="709"/>
        <w:rPr>
          <w:color w:val="101010"/>
          <w:shd w:val="clear" w:color="auto" w:fill="FFFFFF"/>
        </w:rPr>
      </w:pPr>
      <w:r>
        <w:rPr>
          <w:color w:val="101010"/>
          <w:shd w:val="clear" w:color="auto" w:fill="FFFFFF"/>
        </w:rPr>
        <w:t>Сумма авансов за каждый квартал составит 2 859,38 руб. (11 437,50 / 4).</w:t>
      </w:r>
    </w:p>
    <w:p w:rsidR="00E668C0" w:rsidRDefault="00E668C0">
      <w:pPr>
        <w:ind w:firstLine="709"/>
        <w:jc w:val="both"/>
        <w:rPr>
          <w:color w:val="101010"/>
          <w:shd w:val="clear" w:color="auto" w:fill="FFFFFF"/>
        </w:rPr>
      </w:pPr>
    </w:p>
    <w:p w:rsidR="00E668C0" w:rsidRDefault="00E668C0">
      <w:pPr>
        <w:ind w:firstLine="708"/>
        <w:jc w:val="both"/>
        <w:rPr>
          <w:b/>
          <w:color w:val="000000"/>
        </w:rPr>
      </w:pPr>
      <w:r>
        <w:rPr>
          <w:i/>
          <w:iCs/>
          <w:color w:val="000000"/>
        </w:rPr>
        <w:t>Задание для практической подготовки:</w:t>
      </w:r>
    </w:p>
    <w:p w:rsidR="00E668C0" w:rsidRDefault="00E668C0">
      <w:pPr>
        <w:ind w:firstLine="709"/>
        <w:jc w:val="both"/>
        <w:rPr>
          <w:color w:val="101010"/>
          <w:shd w:val="clear" w:color="auto" w:fill="FFFFFF"/>
        </w:rPr>
      </w:pPr>
    </w:p>
    <w:p w:rsidR="00E668C0" w:rsidRDefault="00E668C0">
      <w:pPr>
        <w:pStyle w:val="p17"/>
        <w:shd w:val="clear" w:color="auto" w:fill="FFFFFF"/>
        <w:spacing w:before="0" w:beforeAutospacing="0" w:after="0" w:afterAutospacing="0"/>
        <w:ind w:firstLine="709"/>
        <w:jc w:val="both"/>
        <w:rPr>
          <w:color w:val="000000"/>
        </w:rPr>
      </w:pPr>
      <w:r>
        <w:rPr>
          <w:rStyle w:val="a3"/>
          <w:i w:val="0"/>
          <w:iCs/>
          <w:color w:val="000000"/>
        </w:rPr>
        <w:t>Организация приобрела грузовой автомобиль, мощность двигателя которого 210 кВт. Налоговую базу для расчета транспортного налога бухгалтер определил так 210 кВт × 1,35962 = 285,52 л. с.</w:t>
      </w:r>
    </w:p>
    <w:p w:rsidR="00E668C0" w:rsidRDefault="00E668C0">
      <w:pPr>
        <w:pStyle w:val="p19"/>
        <w:shd w:val="clear" w:color="auto" w:fill="FFFFFF"/>
        <w:spacing w:before="0" w:beforeAutospacing="0" w:after="0" w:afterAutospacing="0"/>
        <w:ind w:firstLine="709"/>
        <w:jc w:val="both"/>
        <w:rPr>
          <w:color w:val="000000"/>
        </w:rPr>
      </w:pPr>
      <w:r>
        <w:rPr>
          <w:rStyle w:val="a3"/>
          <w:i w:val="0"/>
          <w:iCs/>
          <w:color w:val="000000"/>
        </w:rPr>
        <w:t>Налоговая ставка для такой категории транспортных средств составляет 8,5 руб./л. с.</w:t>
      </w:r>
    </w:p>
    <w:p w:rsidR="00E668C0" w:rsidRDefault="00E668C0">
      <w:pPr>
        <w:pStyle w:val="p21"/>
        <w:shd w:val="clear" w:color="auto" w:fill="FFFFFF"/>
        <w:spacing w:before="0" w:beforeAutospacing="0" w:after="0" w:afterAutospacing="0"/>
        <w:ind w:firstLine="709"/>
        <w:jc w:val="both"/>
        <w:rPr>
          <w:color w:val="000000"/>
        </w:rPr>
      </w:pPr>
      <w:r>
        <w:rPr>
          <w:rStyle w:val="a3"/>
          <w:i w:val="0"/>
          <w:iCs/>
          <w:color w:val="000000"/>
        </w:rPr>
        <w:lastRenderedPageBreak/>
        <w:t>Сумма налога составила:285,52 л. с. × 8,5 руб./л. с. = 2426,92 руб.</w:t>
      </w:r>
    </w:p>
    <w:p w:rsidR="00E668C0" w:rsidRDefault="00E668C0">
      <w:pPr>
        <w:pStyle w:val="p36"/>
        <w:shd w:val="clear" w:color="auto" w:fill="FFFFFF"/>
        <w:spacing w:before="0" w:beforeAutospacing="0" w:after="0" w:afterAutospacing="0"/>
        <w:ind w:firstLine="709"/>
        <w:jc w:val="both"/>
        <w:rPr>
          <w:color w:val="000000"/>
        </w:rPr>
      </w:pPr>
      <w:r>
        <w:rPr>
          <w:rStyle w:val="a3"/>
          <w:i w:val="0"/>
          <w:iCs/>
          <w:color w:val="000000"/>
        </w:rPr>
        <w:t xml:space="preserve">На балансе организации (г. Москва) числится грузовой автомобиль с мощностью двигателя 155 л. с. Налоговая ставка для данной категории транспортных средств уточняется </w:t>
      </w:r>
    </w:p>
    <w:p w:rsidR="00E668C0" w:rsidRDefault="00E668C0">
      <w:pPr>
        <w:ind w:firstLine="709"/>
        <w:jc w:val="both"/>
        <w:rPr>
          <w:color w:val="000000"/>
          <w:shd w:val="clear" w:color="auto" w:fill="FFFFFF"/>
        </w:rPr>
      </w:pPr>
    </w:p>
    <w:p w:rsidR="00E668C0" w:rsidRDefault="00E668C0">
      <w:pPr>
        <w:ind w:firstLine="709"/>
        <w:jc w:val="both"/>
        <w:rPr>
          <w:color w:val="101010"/>
          <w:shd w:val="clear" w:color="auto" w:fill="FFFFFF"/>
        </w:rPr>
      </w:pPr>
    </w:p>
    <w:p w:rsidR="00E668C0" w:rsidRDefault="00E668C0">
      <w:pPr>
        <w:ind w:firstLine="708"/>
        <w:jc w:val="both"/>
      </w:pPr>
      <w:r>
        <w:rPr>
          <w:b/>
          <w:color w:val="101010"/>
          <w:shd w:val="clear" w:color="auto" w:fill="FFFFFF"/>
        </w:rPr>
        <w:t xml:space="preserve">Тема 14. </w:t>
      </w:r>
      <w:r>
        <w:t>Налог на игорный бизнес</w:t>
      </w:r>
    </w:p>
    <w:p w:rsidR="00E668C0" w:rsidRDefault="00E668C0">
      <w:pPr>
        <w:ind w:firstLine="709"/>
        <w:jc w:val="both"/>
        <w:rPr>
          <w:b/>
          <w:color w:val="101010"/>
          <w:shd w:val="clear" w:color="auto" w:fill="FFFFFF"/>
        </w:rPr>
      </w:pPr>
    </w:p>
    <w:p w:rsidR="00E668C0" w:rsidRDefault="00E668C0">
      <w:pPr>
        <w:ind w:firstLine="708"/>
        <w:jc w:val="both"/>
        <w:rPr>
          <w:i/>
        </w:rPr>
      </w:pPr>
      <w:r>
        <w:rPr>
          <w:i/>
        </w:rPr>
        <w:t>Вопросы к занятию</w:t>
      </w:r>
    </w:p>
    <w:p w:rsidR="00E668C0" w:rsidRDefault="00E668C0">
      <w:pPr>
        <w:pStyle w:val="a6"/>
        <w:numPr>
          <w:ilvl w:val="0"/>
          <w:numId w:val="23"/>
        </w:numPr>
        <w:shd w:val="clear" w:color="auto" w:fill="FFFFFF"/>
        <w:tabs>
          <w:tab w:val="left" w:pos="993"/>
        </w:tabs>
        <w:ind w:right="22"/>
        <w:jc w:val="both"/>
      </w:pPr>
      <w:r>
        <w:t xml:space="preserve">История налога . Налогоплательщики. </w:t>
      </w:r>
    </w:p>
    <w:p w:rsidR="00E668C0" w:rsidRDefault="00E668C0">
      <w:pPr>
        <w:pStyle w:val="a6"/>
        <w:numPr>
          <w:ilvl w:val="0"/>
          <w:numId w:val="23"/>
        </w:numPr>
        <w:shd w:val="clear" w:color="auto" w:fill="FFFFFF"/>
        <w:tabs>
          <w:tab w:val="left" w:pos="993"/>
        </w:tabs>
        <w:ind w:right="22"/>
        <w:jc w:val="both"/>
      </w:pPr>
      <w:r>
        <w:t xml:space="preserve">Объект налогообложения. </w:t>
      </w:r>
    </w:p>
    <w:p w:rsidR="00E668C0" w:rsidRDefault="00E668C0">
      <w:pPr>
        <w:pStyle w:val="a6"/>
        <w:numPr>
          <w:ilvl w:val="0"/>
          <w:numId w:val="23"/>
        </w:numPr>
        <w:shd w:val="clear" w:color="auto" w:fill="FFFFFF"/>
        <w:tabs>
          <w:tab w:val="left" w:pos="993"/>
        </w:tabs>
        <w:ind w:right="22"/>
        <w:jc w:val="both"/>
      </w:pPr>
      <w:r>
        <w:t>Налоговая база. Понятие доходы и расходы организации.</w:t>
      </w:r>
    </w:p>
    <w:p w:rsidR="00E668C0" w:rsidRDefault="00E668C0">
      <w:pPr>
        <w:pStyle w:val="a6"/>
        <w:numPr>
          <w:ilvl w:val="0"/>
          <w:numId w:val="23"/>
        </w:numPr>
        <w:shd w:val="clear" w:color="auto" w:fill="FFFFFF"/>
        <w:tabs>
          <w:tab w:val="left" w:pos="993"/>
        </w:tabs>
        <w:ind w:right="22"/>
        <w:jc w:val="both"/>
      </w:pPr>
      <w:r>
        <w:t xml:space="preserve">Ставки налога. </w:t>
      </w:r>
    </w:p>
    <w:p w:rsidR="00E668C0" w:rsidRDefault="00E668C0">
      <w:pPr>
        <w:pStyle w:val="a6"/>
        <w:numPr>
          <w:ilvl w:val="0"/>
          <w:numId w:val="23"/>
        </w:numPr>
        <w:shd w:val="clear" w:color="auto" w:fill="FFFFFF"/>
        <w:tabs>
          <w:tab w:val="left" w:pos="993"/>
        </w:tabs>
        <w:ind w:right="22"/>
        <w:jc w:val="both"/>
      </w:pPr>
      <w:r>
        <w:t xml:space="preserve">Отчетность по налогу. </w:t>
      </w:r>
    </w:p>
    <w:p w:rsidR="00E668C0" w:rsidRDefault="00E668C0">
      <w:pPr>
        <w:pStyle w:val="a6"/>
        <w:numPr>
          <w:ilvl w:val="0"/>
          <w:numId w:val="23"/>
        </w:numPr>
        <w:shd w:val="clear" w:color="auto" w:fill="FFFFFF"/>
        <w:tabs>
          <w:tab w:val="left" w:pos="993"/>
        </w:tabs>
        <w:ind w:right="22"/>
        <w:jc w:val="both"/>
      </w:pPr>
      <w:r>
        <w:t xml:space="preserve">Практика расчета налога на прибыль . </w:t>
      </w:r>
    </w:p>
    <w:p w:rsidR="00E668C0" w:rsidRDefault="00E668C0">
      <w:pPr>
        <w:ind w:firstLine="708"/>
        <w:jc w:val="both"/>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708"/>
        <w:jc w:val="both"/>
        <w:rPr>
          <w:i/>
          <w:color w:val="000000"/>
        </w:rPr>
      </w:pPr>
    </w:p>
    <w:p w:rsidR="00E668C0" w:rsidRDefault="00E668C0">
      <w:pPr>
        <w:ind w:firstLine="708"/>
        <w:jc w:val="both"/>
        <w:rPr>
          <w:i/>
          <w:color w:val="000000"/>
        </w:rPr>
      </w:pPr>
      <w:r>
        <w:rPr>
          <w:i/>
          <w:color w:val="000000"/>
        </w:rPr>
        <w:t xml:space="preserve">Примерное практическое задание .Задача  </w:t>
      </w:r>
    </w:p>
    <w:p w:rsidR="00E668C0" w:rsidRDefault="00E668C0">
      <w:pPr>
        <w:ind w:firstLine="709"/>
        <w:textAlignment w:val="baseline"/>
        <w:rPr>
          <w:color w:val="0A0A0A"/>
        </w:rPr>
      </w:pPr>
      <w:r>
        <w:rPr>
          <w:color w:val="0A0A0A"/>
        </w:rPr>
        <w:t>ООО «Болеро» занимается игорным бизнесом и имеет 7 игровых столов, 24 игровых автомата и 2 кассы тотализатора. Предположим, что из восьми игровых столов 2 стола имеют одно игровое поле, 4 стола – 2 игровых поля и один стол – 3 игровых поля. Для расчета суммы налога будем использовать ставки, установленные в Москве.</w:t>
      </w:r>
    </w:p>
    <w:p w:rsidR="00E668C0" w:rsidRDefault="00E668C0">
      <w:pPr>
        <w:ind w:firstLine="708"/>
        <w:jc w:val="both"/>
      </w:pPr>
    </w:p>
    <w:p w:rsidR="00E668C0" w:rsidRDefault="00E668C0">
      <w:pPr>
        <w:ind w:firstLine="709"/>
        <w:jc w:val="both"/>
      </w:pPr>
      <w:r>
        <w:rPr>
          <w:b/>
        </w:rPr>
        <w:t>Тема 15</w:t>
      </w:r>
      <w:r>
        <w:t>. Сборы за пользование объектами животного мира. Сборы за пользование объектами водных биологических ресурсов.</w:t>
      </w:r>
      <w:r>
        <w:rPr>
          <w:bCs/>
        </w:rPr>
        <w:t>Регулярные платежи за пользование недрами</w:t>
      </w:r>
    </w:p>
    <w:p w:rsidR="00E668C0" w:rsidRDefault="00E668C0">
      <w:pPr>
        <w:ind w:firstLine="708"/>
        <w:jc w:val="both"/>
      </w:pPr>
    </w:p>
    <w:p w:rsidR="00E668C0" w:rsidRDefault="00E668C0">
      <w:pPr>
        <w:ind w:firstLine="708"/>
        <w:jc w:val="both"/>
        <w:rPr>
          <w:i/>
        </w:rPr>
      </w:pPr>
      <w:r>
        <w:rPr>
          <w:i/>
        </w:rPr>
        <w:t>Вопросы к занятию по каждому налогу в соответствии с темой</w:t>
      </w:r>
    </w:p>
    <w:p w:rsidR="00E668C0" w:rsidRDefault="00E668C0">
      <w:pPr>
        <w:pStyle w:val="a6"/>
        <w:numPr>
          <w:ilvl w:val="0"/>
          <w:numId w:val="24"/>
        </w:numPr>
        <w:shd w:val="clear" w:color="auto" w:fill="FFFFFF"/>
        <w:tabs>
          <w:tab w:val="left" w:pos="993"/>
        </w:tabs>
        <w:ind w:right="22"/>
        <w:jc w:val="both"/>
      </w:pPr>
      <w:r>
        <w:t xml:space="preserve">Налогоплательщики. </w:t>
      </w:r>
    </w:p>
    <w:p w:rsidR="00E668C0" w:rsidRDefault="00E668C0">
      <w:pPr>
        <w:pStyle w:val="a6"/>
        <w:numPr>
          <w:ilvl w:val="0"/>
          <w:numId w:val="24"/>
        </w:numPr>
        <w:shd w:val="clear" w:color="auto" w:fill="FFFFFF"/>
        <w:tabs>
          <w:tab w:val="left" w:pos="993"/>
        </w:tabs>
        <w:ind w:right="22"/>
        <w:jc w:val="both"/>
      </w:pPr>
      <w:r>
        <w:t xml:space="preserve">Объект налогообложения. </w:t>
      </w:r>
    </w:p>
    <w:p w:rsidR="00E668C0" w:rsidRDefault="00E668C0">
      <w:pPr>
        <w:pStyle w:val="a6"/>
        <w:numPr>
          <w:ilvl w:val="0"/>
          <w:numId w:val="24"/>
        </w:numPr>
        <w:shd w:val="clear" w:color="auto" w:fill="FFFFFF"/>
        <w:tabs>
          <w:tab w:val="left" w:pos="993"/>
        </w:tabs>
        <w:ind w:right="22"/>
        <w:jc w:val="both"/>
      </w:pPr>
      <w:r>
        <w:t xml:space="preserve">Налоговая база. </w:t>
      </w:r>
    </w:p>
    <w:p w:rsidR="00E668C0" w:rsidRDefault="00E668C0">
      <w:pPr>
        <w:pStyle w:val="a6"/>
        <w:numPr>
          <w:ilvl w:val="0"/>
          <w:numId w:val="24"/>
        </w:numPr>
        <w:shd w:val="clear" w:color="auto" w:fill="FFFFFF"/>
        <w:tabs>
          <w:tab w:val="left" w:pos="993"/>
        </w:tabs>
        <w:ind w:right="22"/>
        <w:jc w:val="both"/>
      </w:pPr>
      <w:r>
        <w:t xml:space="preserve">Ставки налогов </w:t>
      </w:r>
    </w:p>
    <w:p w:rsidR="00E668C0" w:rsidRDefault="00E668C0">
      <w:pPr>
        <w:pStyle w:val="a6"/>
        <w:numPr>
          <w:ilvl w:val="0"/>
          <w:numId w:val="24"/>
        </w:numPr>
        <w:shd w:val="clear" w:color="auto" w:fill="FFFFFF"/>
        <w:tabs>
          <w:tab w:val="left" w:pos="993"/>
        </w:tabs>
        <w:ind w:right="22"/>
        <w:jc w:val="both"/>
      </w:pPr>
      <w:r>
        <w:t xml:space="preserve">Отчетность по налогам </w:t>
      </w:r>
    </w:p>
    <w:p w:rsidR="00E668C0" w:rsidRDefault="00E668C0">
      <w:pPr>
        <w:pStyle w:val="a6"/>
        <w:numPr>
          <w:ilvl w:val="0"/>
          <w:numId w:val="24"/>
        </w:numPr>
        <w:shd w:val="clear" w:color="auto" w:fill="FFFFFF"/>
        <w:tabs>
          <w:tab w:val="left" w:pos="993"/>
        </w:tabs>
        <w:ind w:right="22"/>
        <w:jc w:val="both"/>
      </w:pPr>
      <w:r>
        <w:t xml:space="preserve">Практика расчета сборов и платежей. </w:t>
      </w:r>
    </w:p>
    <w:p w:rsidR="00E668C0" w:rsidRDefault="00E668C0">
      <w:pPr>
        <w:ind w:firstLine="708"/>
        <w:jc w:val="both"/>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708"/>
        <w:jc w:val="both"/>
        <w:rPr>
          <w:i/>
          <w:color w:val="000000"/>
        </w:rPr>
      </w:pPr>
    </w:p>
    <w:p w:rsidR="00E668C0" w:rsidRDefault="00E668C0">
      <w:pPr>
        <w:ind w:left="709"/>
        <w:jc w:val="both"/>
        <w:rPr>
          <w:i/>
          <w:color w:val="000000"/>
        </w:rPr>
      </w:pPr>
      <w:r>
        <w:rPr>
          <w:i/>
          <w:color w:val="000000"/>
        </w:rPr>
        <w:t xml:space="preserve">Примерное практическое задание .Задача  </w:t>
      </w:r>
    </w:p>
    <w:p w:rsidR="00E668C0" w:rsidRDefault="00E668C0">
      <w:pPr>
        <w:ind w:left="709"/>
        <w:jc w:val="both"/>
        <w:rPr>
          <w:color w:val="000000"/>
        </w:rPr>
      </w:pPr>
      <w:r>
        <w:rPr>
          <w:color w:val="000000"/>
        </w:rPr>
        <w:t>Вид охотничьих ресурсов - кабан. Количество особей – 5 (в том числе 2 особи в возрасте до 1 года).</w:t>
      </w:r>
    </w:p>
    <w:p w:rsidR="00E668C0" w:rsidRDefault="00E668C0">
      <w:pPr>
        <w:ind w:left="709"/>
        <w:jc w:val="both"/>
        <w:rPr>
          <w:color w:val="000000"/>
        </w:rPr>
      </w:pPr>
      <w:r>
        <w:rPr>
          <w:color w:val="000000"/>
        </w:rPr>
        <w:t>Определяем ставку сбора</w:t>
      </w:r>
    </w:p>
    <w:p w:rsidR="00E668C0" w:rsidRDefault="00E668C0">
      <w:pPr>
        <w:ind w:left="709"/>
        <w:jc w:val="both"/>
        <w:rPr>
          <w:color w:val="000000"/>
        </w:rPr>
      </w:pPr>
      <w:r>
        <w:rPr>
          <w:color w:val="000000"/>
        </w:rPr>
        <w:t>Ставка за одного кабана - 450 руб.</w:t>
      </w:r>
    </w:p>
    <w:p w:rsidR="00E668C0" w:rsidRDefault="00E668C0">
      <w:pPr>
        <w:ind w:left="709"/>
        <w:jc w:val="both"/>
        <w:rPr>
          <w:color w:val="000000"/>
        </w:rPr>
      </w:pPr>
      <w:r>
        <w:rPr>
          <w:color w:val="000000"/>
        </w:rPr>
        <w:t>Определяем налоговую базу</w:t>
      </w:r>
    </w:p>
    <w:p w:rsidR="00E668C0" w:rsidRDefault="00E668C0">
      <w:pPr>
        <w:ind w:left="709"/>
        <w:jc w:val="both"/>
        <w:rPr>
          <w:color w:val="000000"/>
        </w:rPr>
      </w:pPr>
      <w:r>
        <w:rPr>
          <w:color w:val="000000"/>
        </w:rPr>
        <w:t>Количество животных: 3 взрослых особи, 2 особи в возрасте до 1 года.</w:t>
      </w:r>
    </w:p>
    <w:p w:rsidR="00E668C0" w:rsidRDefault="00E668C0">
      <w:pPr>
        <w:ind w:left="709"/>
        <w:jc w:val="both"/>
        <w:rPr>
          <w:color w:val="000000"/>
        </w:rPr>
      </w:pPr>
      <w:r>
        <w:rPr>
          <w:color w:val="000000"/>
        </w:rPr>
        <w:t>Определяем сумму сбора</w:t>
      </w:r>
    </w:p>
    <w:p w:rsidR="00E668C0" w:rsidRDefault="00E668C0">
      <w:pPr>
        <w:ind w:left="709"/>
        <w:jc w:val="both"/>
        <w:rPr>
          <w:color w:val="000000"/>
        </w:rPr>
      </w:pPr>
      <w:r>
        <w:rPr>
          <w:color w:val="000000"/>
        </w:rPr>
        <w:t>450 х 3 + 225 х 2 = 1800 руб.</w:t>
      </w:r>
    </w:p>
    <w:p w:rsidR="00E668C0" w:rsidRDefault="00E668C0">
      <w:pPr>
        <w:ind w:left="709"/>
        <w:jc w:val="both"/>
        <w:rPr>
          <w:color w:val="000000"/>
        </w:rPr>
      </w:pPr>
    </w:p>
    <w:p w:rsidR="00E668C0" w:rsidRDefault="00E668C0">
      <w:pPr>
        <w:jc w:val="both"/>
      </w:pPr>
      <w:r>
        <w:rPr>
          <w:b/>
          <w:color w:val="000000"/>
        </w:rPr>
        <w:t>Тема 16.</w:t>
      </w:r>
      <w:r>
        <w:rPr>
          <w:color w:val="000000"/>
        </w:rPr>
        <w:t xml:space="preserve"> </w:t>
      </w:r>
      <w:r>
        <w:t>Упрощенная система налогообложения.</w:t>
      </w:r>
    </w:p>
    <w:p w:rsidR="00E668C0" w:rsidRDefault="00E668C0">
      <w:pPr>
        <w:ind w:left="709"/>
        <w:jc w:val="both"/>
        <w:rPr>
          <w:color w:val="000000"/>
        </w:rPr>
      </w:pPr>
      <w:r>
        <w:lastRenderedPageBreak/>
        <w:t>Патентная система налогообложения</w:t>
      </w:r>
      <w:r>
        <w:rPr>
          <w:b/>
        </w:rPr>
        <w:t xml:space="preserve">( </w:t>
      </w:r>
      <w:r>
        <w:t>занятие включает практическую подготовку)</w:t>
      </w:r>
    </w:p>
    <w:p w:rsidR="00E668C0" w:rsidRDefault="00E668C0">
      <w:pPr>
        <w:ind w:firstLine="708"/>
        <w:jc w:val="both"/>
      </w:pPr>
    </w:p>
    <w:p w:rsidR="00E668C0" w:rsidRDefault="00E668C0">
      <w:pPr>
        <w:ind w:firstLine="708"/>
        <w:jc w:val="both"/>
        <w:rPr>
          <w:i/>
        </w:rPr>
      </w:pPr>
      <w:r>
        <w:rPr>
          <w:i/>
        </w:rPr>
        <w:t>Вопросы к занятию</w:t>
      </w:r>
    </w:p>
    <w:p w:rsidR="00E668C0" w:rsidRDefault="00E668C0">
      <w:pPr>
        <w:pStyle w:val="a6"/>
        <w:numPr>
          <w:ilvl w:val="0"/>
          <w:numId w:val="25"/>
        </w:numPr>
        <w:jc w:val="both"/>
      </w:pPr>
      <w:r>
        <w:t>Понятие специальные налог8овые режимы</w:t>
      </w:r>
    </w:p>
    <w:p w:rsidR="00E668C0" w:rsidRDefault="00E668C0">
      <w:pPr>
        <w:pStyle w:val="a6"/>
        <w:numPr>
          <w:ilvl w:val="0"/>
          <w:numId w:val="25"/>
        </w:numPr>
        <w:jc w:val="both"/>
      </w:pPr>
      <w:r>
        <w:t>УСН</w:t>
      </w:r>
    </w:p>
    <w:p w:rsidR="00E668C0" w:rsidRDefault="00E668C0">
      <w:pPr>
        <w:pStyle w:val="a6"/>
        <w:numPr>
          <w:ilvl w:val="0"/>
          <w:numId w:val="25"/>
        </w:numPr>
        <w:jc w:val="both"/>
      </w:pPr>
      <w:r>
        <w:t>ПСН</w:t>
      </w:r>
    </w:p>
    <w:p w:rsidR="00E668C0" w:rsidRDefault="00E668C0">
      <w:pPr>
        <w:pStyle w:val="a6"/>
        <w:numPr>
          <w:ilvl w:val="0"/>
          <w:numId w:val="25"/>
        </w:numPr>
        <w:jc w:val="both"/>
      </w:pPr>
      <w:r>
        <w:t xml:space="preserve">Особенности выбора режима налогообложения </w:t>
      </w:r>
    </w:p>
    <w:p w:rsidR="00E668C0" w:rsidRDefault="00E668C0">
      <w:pPr>
        <w:pStyle w:val="a6"/>
        <w:ind w:left="1068"/>
        <w:jc w:val="both"/>
      </w:pPr>
    </w:p>
    <w:p w:rsidR="00E668C0" w:rsidRDefault="00E668C0">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ind w:firstLine="708"/>
        <w:jc w:val="both"/>
      </w:pPr>
    </w:p>
    <w:p w:rsidR="00E668C0" w:rsidRDefault="00E668C0">
      <w:pPr>
        <w:ind w:left="709"/>
        <w:jc w:val="both"/>
        <w:rPr>
          <w:i/>
          <w:color w:val="000000"/>
        </w:rPr>
      </w:pPr>
      <w:r>
        <w:rPr>
          <w:i/>
          <w:color w:val="000000"/>
        </w:rPr>
        <w:t xml:space="preserve">Примерное практическое задание .Задача  </w:t>
      </w:r>
    </w:p>
    <w:p w:rsidR="00E668C0" w:rsidRDefault="00E668C0">
      <w:pPr>
        <w:ind w:firstLine="709"/>
        <w:jc w:val="both"/>
        <w:rPr>
          <w:color w:val="000000"/>
        </w:rPr>
      </w:pPr>
      <w:r>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E668C0" w:rsidRDefault="00E668C0">
      <w:pPr>
        <w:ind w:left="709"/>
        <w:jc w:val="both"/>
        <w:rPr>
          <w:color w:val="000000"/>
        </w:rPr>
      </w:pPr>
      <w:r>
        <w:rPr>
          <w:color w:val="000000"/>
        </w:rPr>
        <w:t>.</w:t>
      </w:r>
    </w:p>
    <w:p w:rsidR="00E668C0" w:rsidRDefault="00E668C0">
      <w:pPr>
        <w:ind w:firstLine="708"/>
        <w:jc w:val="both"/>
        <w:rPr>
          <w:b/>
          <w:color w:val="000000"/>
        </w:rPr>
      </w:pPr>
      <w:r>
        <w:rPr>
          <w:b/>
          <w:color w:val="000000"/>
        </w:rPr>
        <w:t>Задание для практической подготовки</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ООО «Омега», использующее в своей деятельности УСН с объектом «доходы», в 2020 году получило доход в объеме 3 200 000 руб. С разбивкой по месяцам это выглядит так:</w:t>
      </w:r>
    </w:p>
    <w:p w:rsidR="00E668C0" w:rsidRDefault="00E668C0">
      <w:pPr>
        <w:numPr>
          <w:ilvl w:val="0"/>
          <w:numId w:val="26"/>
        </w:numPr>
        <w:shd w:val="clear" w:color="auto" w:fill="FFFFFF"/>
        <w:ind w:left="0" w:firstLine="709"/>
        <w:jc w:val="both"/>
        <w:rPr>
          <w:color w:val="000000"/>
        </w:rPr>
      </w:pPr>
      <w:r>
        <w:rPr>
          <w:iCs/>
          <w:color w:val="000000"/>
        </w:rPr>
        <w:t>январь — 280 000 руб.;</w:t>
      </w:r>
    </w:p>
    <w:p w:rsidR="00E668C0" w:rsidRDefault="00E668C0">
      <w:pPr>
        <w:numPr>
          <w:ilvl w:val="0"/>
          <w:numId w:val="26"/>
        </w:numPr>
        <w:shd w:val="clear" w:color="auto" w:fill="FFFFFF"/>
        <w:ind w:left="0" w:firstLine="709"/>
        <w:jc w:val="both"/>
        <w:rPr>
          <w:color w:val="000000"/>
        </w:rPr>
      </w:pPr>
      <w:r>
        <w:rPr>
          <w:iCs/>
          <w:color w:val="000000"/>
        </w:rPr>
        <w:t>февраль — 310 000 руб.;</w:t>
      </w:r>
    </w:p>
    <w:p w:rsidR="00E668C0" w:rsidRDefault="00E668C0">
      <w:pPr>
        <w:numPr>
          <w:ilvl w:val="0"/>
          <w:numId w:val="26"/>
        </w:numPr>
        <w:shd w:val="clear" w:color="auto" w:fill="FFFFFF"/>
        <w:ind w:left="0" w:firstLine="709"/>
        <w:jc w:val="both"/>
        <w:rPr>
          <w:color w:val="000000"/>
        </w:rPr>
      </w:pPr>
      <w:r>
        <w:rPr>
          <w:iCs/>
          <w:color w:val="000000"/>
        </w:rPr>
        <w:t>март — 260 000 руб.;</w:t>
      </w:r>
    </w:p>
    <w:p w:rsidR="00E668C0" w:rsidRDefault="00E668C0">
      <w:pPr>
        <w:numPr>
          <w:ilvl w:val="0"/>
          <w:numId w:val="26"/>
        </w:numPr>
        <w:shd w:val="clear" w:color="auto" w:fill="FFFFFF"/>
        <w:ind w:left="0" w:firstLine="709"/>
        <w:jc w:val="both"/>
        <w:rPr>
          <w:color w:val="000000"/>
        </w:rPr>
      </w:pPr>
      <w:r>
        <w:rPr>
          <w:iCs/>
          <w:color w:val="000000"/>
        </w:rPr>
        <w:t>апрель — 280 000 руб.;</w:t>
      </w:r>
    </w:p>
    <w:p w:rsidR="00E668C0" w:rsidRDefault="00E668C0">
      <w:pPr>
        <w:numPr>
          <w:ilvl w:val="0"/>
          <w:numId w:val="26"/>
        </w:numPr>
        <w:shd w:val="clear" w:color="auto" w:fill="FFFFFF"/>
        <w:ind w:left="0" w:firstLine="709"/>
        <w:jc w:val="both"/>
        <w:rPr>
          <w:color w:val="000000"/>
        </w:rPr>
      </w:pPr>
      <w:r>
        <w:rPr>
          <w:iCs/>
          <w:color w:val="000000"/>
        </w:rPr>
        <w:t>май — 260 000 руб.;</w:t>
      </w:r>
    </w:p>
    <w:p w:rsidR="00E668C0" w:rsidRDefault="00E668C0">
      <w:pPr>
        <w:numPr>
          <w:ilvl w:val="0"/>
          <w:numId w:val="26"/>
        </w:numPr>
        <w:shd w:val="clear" w:color="auto" w:fill="FFFFFF"/>
        <w:ind w:left="0" w:firstLine="709"/>
        <w:jc w:val="both"/>
        <w:rPr>
          <w:color w:val="000000"/>
        </w:rPr>
      </w:pPr>
      <w:r>
        <w:rPr>
          <w:iCs/>
          <w:color w:val="000000"/>
        </w:rPr>
        <w:t>июнь — 250 000 руб.;</w:t>
      </w:r>
    </w:p>
    <w:p w:rsidR="00E668C0" w:rsidRDefault="00E668C0">
      <w:pPr>
        <w:numPr>
          <w:ilvl w:val="0"/>
          <w:numId w:val="26"/>
        </w:numPr>
        <w:shd w:val="clear" w:color="auto" w:fill="FFFFFF"/>
        <w:ind w:left="0" w:firstLine="709"/>
        <w:jc w:val="both"/>
        <w:rPr>
          <w:color w:val="000000"/>
        </w:rPr>
      </w:pPr>
      <w:r>
        <w:rPr>
          <w:iCs/>
          <w:color w:val="000000"/>
        </w:rPr>
        <w:t>июль — 200 000 руб.;</w:t>
      </w:r>
    </w:p>
    <w:p w:rsidR="00E668C0" w:rsidRDefault="00E668C0">
      <w:pPr>
        <w:numPr>
          <w:ilvl w:val="0"/>
          <w:numId w:val="26"/>
        </w:numPr>
        <w:shd w:val="clear" w:color="auto" w:fill="FFFFFF"/>
        <w:ind w:left="0" w:firstLine="709"/>
        <w:jc w:val="both"/>
        <w:rPr>
          <w:color w:val="000000"/>
        </w:rPr>
      </w:pPr>
      <w:r>
        <w:rPr>
          <w:iCs/>
          <w:color w:val="000000"/>
        </w:rPr>
        <w:t>август — 245 000 руб.;</w:t>
      </w:r>
    </w:p>
    <w:p w:rsidR="00E668C0" w:rsidRDefault="00E668C0">
      <w:pPr>
        <w:numPr>
          <w:ilvl w:val="0"/>
          <w:numId w:val="26"/>
        </w:numPr>
        <w:shd w:val="clear" w:color="auto" w:fill="FFFFFF"/>
        <w:ind w:left="0" w:firstLine="709"/>
        <w:jc w:val="both"/>
        <w:rPr>
          <w:color w:val="000000"/>
        </w:rPr>
      </w:pPr>
      <w:r>
        <w:rPr>
          <w:iCs/>
          <w:color w:val="000000"/>
        </w:rPr>
        <w:t>сентябрь — 220 000 руб.;</w:t>
      </w:r>
    </w:p>
    <w:p w:rsidR="00E668C0" w:rsidRDefault="00E668C0">
      <w:pPr>
        <w:numPr>
          <w:ilvl w:val="0"/>
          <w:numId w:val="26"/>
        </w:numPr>
        <w:shd w:val="clear" w:color="auto" w:fill="FFFFFF"/>
        <w:ind w:left="0" w:firstLine="709"/>
        <w:jc w:val="both"/>
        <w:rPr>
          <w:color w:val="000000"/>
        </w:rPr>
      </w:pPr>
      <w:r>
        <w:rPr>
          <w:iCs/>
          <w:color w:val="000000"/>
        </w:rPr>
        <w:t>октябрь — 285 000 руб.;</w:t>
      </w:r>
    </w:p>
    <w:p w:rsidR="00E668C0" w:rsidRDefault="00E668C0">
      <w:pPr>
        <w:numPr>
          <w:ilvl w:val="0"/>
          <w:numId w:val="26"/>
        </w:numPr>
        <w:shd w:val="clear" w:color="auto" w:fill="FFFFFF"/>
        <w:ind w:left="0" w:firstLine="709"/>
        <w:jc w:val="both"/>
        <w:rPr>
          <w:color w:val="000000"/>
        </w:rPr>
      </w:pPr>
      <w:r>
        <w:rPr>
          <w:iCs/>
          <w:color w:val="000000"/>
        </w:rPr>
        <w:t>ноябрь — 230 000 руб.;</w:t>
      </w:r>
    </w:p>
    <w:p w:rsidR="00E668C0" w:rsidRDefault="00E668C0">
      <w:pPr>
        <w:numPr>
          <w:ilvl w:val="0"/>
          <w:numId w:val="26"/>
        </w:numPr>
        <w:shd w:val="clear" w:color="auto" w:fill="FFFFFF"/>
        <w:ind w:left="0" w:firstLine="709"/>
        <w:jc w:val="both"/>
        <w:rPr>
          <w:color w:val="000000"/>
        </w:rPr>
      </w:pPr>
      <w:r>
        <w:rPr>
          <w:iCs/>
          <w:color w:val="000000"/>
        </w:rPr>
        <w:t>декабрь — 380 000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По итогам квартала доход составил 850 000 руб., полугодия — 1 640 000 руб., 9 месяцев — 2 305 000 руб., года — 3 200 000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В налоговом периоде ООО «Омега» уплатило в фонды страховых взносов:</w:t>
      </w:r>
    </w:p>
    <w:p w:rsidR="00E668C0" w:rsidRDefault="00E668C0">
      <w:pPr>
        <w:numPr>
          <w:ilvl w:val="0"/>
          <w:numId w:val="27"/>
        </w:numPr>
        <w:shd w:val="clear" w:color="auto" w:fill="FFFFFF"/>
        <w:ind w:left="0" w:firstLine="709"/>
        <w:jc w:val="both"/>
        <w:rPr>
          <w:color w:val="000000"/>
        </w:rPr>
      </w:pPr>
      <w:r>
        <w:rPr>
          <w:iCs/>
          <w:color w:val="000000"/>
        </w:rPr>
        <w:t>за 1-й квартал — 21 000 руб.;</w:t>
      </w:r>
    </w:p>
    <w:p w:rsidR="00E668C0" w:rsidRDefault="00E668C0">
      <w:pPr>
        <w:numPr>
          <w:ilvl w:val="0"/>
          <w:numId w:val="27"/>
        </w:numPr>
        <w:shd w:val="clear" w:color="auto" w:fill="FFFFFF"/>
        <w:ind w:left="0" w:firstLine="709"/>
        <w:jc w:val="both"/>
        <w:rPr>
          <w:color w:val="000000"/>
        </w:rPr>
      </w:pPr>
      <w:r>
        <w:rPr>
          <w:iCs/>
          <w:color w:val="000000"/>
        </w:rPr>
        <w:t>за полугодие — 44 300 руб.;</w:t>
      </w:r>
    </w:p>
    <w:p w:rsidR="00E668C0" w:rsidRDefault="00E668C0">
      <w:pPr>
        <w:numPr>
          <w:ilvl w:val="0"/>
          <w:numId w:val="27"/>
        </w:numPr>
        <w:shd w:val="clear" w:color="auto" w:fill="FFFFFF"/>
        <w:ind w:left="0" w:firstLine="709"/>
        <w:jc w:val="both"/>
        <w:rPr>
          <w:color w:val="000000"/>
        </w:rPr>
      </w:pPr>
      <w:r>
        <w:rPr>
          <w:iCs/>
          <w:color w:val="000000"/>
        </w:rPr>
        <w:t>за 9 месяцев — 66 000 руб.;</w:t>
      </w:r>
    </w:p>
    <w:p w:rsidR="00E668C0" w:rsidRDefault="00E668C0">
      <w:pPr>
        <w:numPr>
          <w:ilvl w:val="0"/>
          <w:numId w:val="27"/>
        </w:numPr>
        <w:shd w:val="clear" w:color="auto" w:fill="FFFFFF"/>
        <w:ind w:left="0" w:firstLine="709"/>
        <w:jc w:val="both"/>
        <w:rPr>
          <w:color w:val="000000"/>
        </w:rPr>
      </w:pPr>
      <w:r>
        <w:rPr>
          <w:iCs/>
          <w:color w:val="000000"/>
        </w:rPr>
        <w:t>за весь год — 87 000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Были также выплаты пособий по временной нетрудоспособности. Их общая сумма составила 24 000 руб., в том числе:</w:t>
      </w:r>
    </w:p>
    <w:p w:rsidR="00E668C0" w:rsidRDefault="00E668C0">
      <w:pPr>
        <w:numPr>
          <w:ilvl w:val="0"/>
          <w:numId w:val="28"/>
        </w:numPr>
        <w:shd w:val="clear" w:color="auto" w:fill="FFFFFF"/>
        <w:ind w:left="0" w:firstLine="709"/>
        <w:jc w:val="both"/>
        <w:rPr>
          <w:color w:val="000000"/>
        </w:rPr>
      </w:pPr>
      <w:r>
        <w:rPr>
          <w:iCs/>
          <w:color w:val="000000"/>
        </w:rPr>
        <w:t>во 2-м квартале — 17 000 руб.;</w:t>
      </w:r>
    </w:p>
    <w:p w:rsidR="00E668C0" w:rsidRDefault="00E668C0">
      <w:pPr>
        <w:numPr>
          <w:ilvl w:val="0"/>
          <w:numId w:val="28"/>
        </w:numPr>
        <w:shd w:val="clear" w:color="auto" w:fill="FFFFFF"/>
        <w:ind w:left="0" w:firstLine="709"/>
        <w:jc w:val="both"/>
        <w:rPr>
          <w:color w:val="000000"/>
        </w:rPr>
      </w:pPr>
      <w:r>
        <w:rPr>
          <w:iCs/>
          <w:color w:val="000000"/>
        </w:rPr>
        <w:t>в 3-м квартале — 7 000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С 2-го полугодия ООО «Омега» начало осуществлять торговую деятельность и в 4-м квартале уплатило торговый сбор в сумме 12 000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ООО «Омега» будет производить при УСН 6% расчет налога следующим образом.</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lastRenderedPageBreak/>
        <w:t>Сначала делается по УСН 6% расчет авансового платежа, приходящегося на налоговую базу этого отчетного периода:</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850 000 руб. </w:t>
      </w:r>
      <w:r>
        <w:rPr>
          <w:rFonts w:ascii="Times New Roman" w:hAnsi="Times New Roman"/>
          <w:color w:val="000000"/>
          <w:sz w:val="24"/>
          <w:szCs w:val="24"/>
        </w:rPr>
        <w:t>×</w:t>
      </w:r>
      <w:r>
        <w:rPr>
          <w:rFonts w:ascii="Times New Roman" w:hAnsi="Times New Roman"/>
          <w:iCs/>
          <w:color w:val="000000"/>
          <w:sz w:val="24"/>
          <w:szCs w:val="24"/>
        </w:rPr>
        <w:t> 6% = 51 000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Затем к полученной сумме применяется вычет. 51 000 руб. </w:t>
      </w:r>
      <w:r>
        <w:rPr>
          <w:rFonts w:ascii="Times New Roman" w:hAnsi="Times New Roman"/>
          <w:color w:val="000000"/>
          <w:sz w:val="24"/>
          <w:szCs w:val="24"/>
        </w:rPr>
        <w:t>×</w:t>
      </w:r>
      <w:r>
        <w:rPr>
          <w:rFonts w:ascii="Times New Roman" w:hAnsi="Times New Roman"/>
          <w:iCs/>
          <w:color w:val="000000"/>
          <w:sz w:val="24"/>
          <w:szCs w:val="24"/>
        </w:rPr>
        <w:t> 50% = 25 500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Это условие соблюдается, поскольку взносы равны 21 000 руб., а максимальный размер вычета — 25 500 руб. То есть аванс можно уменьшать на всю сумму взносов:</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51 000 руб. – 21 000 руб. = 30 000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Авансовый платеж к уплате по итогам 1-го квартала будет равен 30 000 руб.</w:t>
      </w:r>
    </w:p>
    <w:p w:rsidR="00E668C0" w:rsidRDefault="00E668C0">
      <w:pPr>
        <w:numPr>
          <w:ilvl w:val="0"/>
          <w:numId w:val="29"/>
        </w:numPr>
        <w:shd w:val="clear" w:color="auto" w:fill="FFFFFF"/>
        <w:ind w:left="0" w:firstLine="709"/>
        <w:jc w:val="both"/>
        <w:rPr>
          <w:color w:val="000000"/>
        </w:rPr>
      </w:pPr>
      <w:r>
        <w:rPr>
          <w:iCs/>
          <w:color w:val="000000"/>
        </w:rPr>
        <w:t>Как рассчитать налог по УСН 6%: определение суммы авансового платежа по итогам полугодия.</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Сначала рассчитывается авансовый платеж, приходящийся на налоговую базу данного отчетного периода. Налоговая база при этом определяется нарастающим итогом. В результате получаем:</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1 640 000 руб. </w:t>
      </w:r>
      <w:r>
        <w:rPr>
          <w:rFonts w:ascii="Times New Roman" w:hAnsi="Times New Roman"/>
          <w:color w:val="000000"/>
          <w:sz w:val="24"/>
          <w:szCs w:val="24"/>
        </w:rPr>
        <w:t>×</w:t>
      </w:r>
      <w:r>
        <w:rPr>
          <w:rFonts w:ascii="Times New Roman" w:hAnsi="Times New Roman"/>
          <w:iCs/>
          <w:color w:val="000000"/>
          <w:sz w:val="24"/>
          <w:szCs w:val="24"/>
        </w:rPr>
        <w:t> 6% = 98 400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Полученную сумму следует уменьшить на страховые взносы, уплаченные за полугодие, и на сумму пособий по временной нетрудоспособности, выплаченных сотрудникам за первые 3 дня болезни во 2-м квартале. Общий размер взносов и пособий за полугодие составляет:</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44 300 руб. + 17 000 руб. = 61 300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Однако вычесть эту сумму из 98 400 руб. не получится, поскольку максимальный размер вычета меньше нее и составляет всего 49 200 руб. (98 400 руб. х 50%). По этой причине авансовый платеж можно уменьшить только на 49 200 руб. В итоге получим:</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98 400 руб. – 49 200 руб. = 49 200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Теперь определяем авансовый платеж по итогам полугодия, вычитая из этой суммы аванс по итогам первого квартала:</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49 200 руб. – 30 000 руб. = 19 200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Таким образом, по итогам полугодия сумма аванса к уплате составит 19 200 руб.</w:t>
      </w:r>
    </w:p>
    <w:p w:rsidR="00E668C0" w:rsidRDefault="00E668C0">
      <w:pPr>
        <w:numPr>
          <w:ilvl w:val="0"/>
          <w:numId w:val="30"/>
        </w:numPr>
        <w:shd w:val="clear" w:color="auto" w:fill="FFFFFF"/>
        <w:ind w:left="0" w:firstLine="709"/>
        <w:jc w:val="both"/>
        <w:rPr>
          <w:color w:val="000000"/>
        </w:rPr>
      </w:pPr>
      <w:r>
        <w:rPr>
          <w:iCs/>
          <w:color w:val="000000"/>
        </w:rPr>
        <w:t>Как посчитать налог УСН 6%: определение суммы авансового платежа по итогам 9 месяцев.</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Сначала рассчитывается авансовый платеж, приходящийся на налоговую базу этого отчетного периода. В результате получаем:</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2 305 000 руб. </w:t>
      </w:r>
      <w:r>
        <w:rPr>
          <w:rFonts w:ascii="Times New Roman" w:hAnsi="Times New Roman"/>
          <w:color w:val="000000"/>
          <w:sz w:val="24"/>
          <w:szCs w:val="24"/>
        </w:rPr>
        <w:t>×</w:t>
      </w:r>
      <w:r>
        <w:rPr>
          <w:rFonts w:ascii="Times New Roman" w:hAnsi="Times New Roman"/>
          <w:iCs/>
          <w:color w:val="000000"/>
          <w:sz w:val="24"/>
          <w:szCs w:val="24"/>
        </w:rPr>
        <w:t> 6% = 138 300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Полученную сумму следует уменьшить на страховые взносы, уплаченные за 9 месяцев, и на сумму пособий по временной нетрудоспособности, выплаченных сотрудникам за первые 3 дня болезни во 2 и 3 кварталах. Общий размер взносов и пособий за период составляет:</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66 300 руб. + 17 000 руб. + 7 000 руб. = 90 300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Однако эту сумму не получится вычесть из 138 300 руб., поскольку максимальный размер вычета меньше нее и составляет всего 69 150 руб. (138 300 руб. </w:t>
      </w:r>
      <w:r>
        <w:rPr>
          <w:rFonts w:ascii="Times New Roman" w:hAnsi="Times New Roman"/>
          <w:color w:val="000000"/>
          <w:sz w:val="24"/>
          <w:szCs w:val="24"/>
        </w:rPr>
        <w:t>×</w:t>
      </w:r>
      <w:r>
        <w:rPr>
          <w:rFonts w:ascii="Times New Roman" w:hAnsi="Times New Roman"/>
          <w:iCs/>
          <w:color w:val="000000"/>
          <w:sz w:val="24"/>
          <w:szCs w:val="24"/>
        </w:rPr>
        <w:t> 50%). По этой причине авансовый платеж можно уменьшить только на 69 150 руб. В итоге получим:</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138 300 руб. – 69 150 руб. = 69 150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Теперь определим авансовый платеж по итогам 9 месяцев, вычитая из этой суммы авансы, начисленные к уплате по итогам первого квартала и полугодия:</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69 150 руб. – 30 000 руб. – 19 200 руб. = 19 950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Таким образом, по итогам 9 месяцев сумма аванса к уплате составит 19 950 руб.</w:t>
      </w:r>
    </w:p>
    <w:p w:rsidR="00E668C0" w:rsidRDefault="00E668C0">
      <w:pPr>
        <w:numPr>
          <w:ilvl w:val="0"/>
          <w:numId w:val="31"/>
        </w:numPr>
        <w:shd w:val="clear" w:color="auto" w:fill="FFFFFF"/>
        <w:ind w:left="0" w:firstLine="709"/>
        <w:jc w:val="both"/>
        <w:rPr>
          <w:color w:val="000000"/>
        </w:rPr>
      </w:pPr>
      <w:r>
        <w:rPr>
          <w:iCs/>
          <w:color w:val="000000"/>
        </w:rPr>
        <w:t>Как рассчитать УСН 6%: определение окончательной суммы налога, уплачиваемого по итогам налогового периода.</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Следует провести расчет УСН 6% по авансовому платежу, приходящемуся на налоговую базу налогового периода (года). В результате получаем:</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lastRenderedPageBreak/>
        <w:t>3 200 000 руб. </w:t>
      </w:r>
      <w:r>
        <w:rPr>
          <w:rFonts w:ascii="Times New Roman" w:hAnsi="Times New Roman"/>
          <w:color w:val="000000"/>
          <w:sz w:val="24"/>
          <w:szCs w:val="24"/>
        </w:rPr>
        <w:t>×</w:t>
      </w:r>
      <w:r>
        <w:rPr>
          <w:rFonts w:ascii="Times New Roman" w:hAnsi="Times New Roman"/>
          <w:iCs/>
          <w:color w:val="000000"/>
          <w:sz w:val="24"/>
          <w:szCs w:val="24"/>
        </w:rPr>
        <w:t> 6% = 192 000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Полученную сумму следует уменьшить на страховые взносы, уплаченные за весь год, и на сумму пособий по временной нетрудоспособности, выплаченных сотрудникам за первые 3 дня болезни за весь год. Общий размер взносов и пособий за период составляет:</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87 000 руб. + 17 000 руб. + 7 000 руб. = 111 000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Однако эту сумму не получится вычесть из 192 000 руб., поскольку максимальный размер вычета меньше нее и составляет всего 96 000 руб. (192 000 руб. </w:t>
      </w:r>
      <w:r>
        <w:rPr>
          <w:rFonts w:ascii="Times New Roman" w:hAnsi="Times New Roman"/>
          <w:color w:val="000000"/>
          <w:sz w:val="24"/>
          <w:szCs w:val="24"/>
        </w:rPr>
        <w:t>×</w:t>
      </w:r>
      <w:r>
        <w:rPr>
          <w:rFonts w:ascii="Times New Roman" w:hAnsi="Times New Roman"/>
          <w:iCs/>
          <w:color w:val="000000"/>
          <w:sz w:val="24"/>
          <w:szCs w:val="24"/>
        </w:rPr>
        <w:t> 50%). По этой причине платеж можно уменьшить только на 96 000 руб., относящихся к взносам и пособиям. Однако в 4-м квартале имел место еще и платеж по торговому сбору (12 000 руб.). На его величину вычет можно увеличить. В итоге получим:</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192 000 руб. – 96 000 руб. – 12 000 руб. = 84 000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Теперь делается по УСН расчет налога, подлежащего уплате за год, путем вычитания из этой суммы всех авансов, начисленных к уплате по итогам 1-го квартала, полугодия и 9 месяцев:</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84 000 руб. – 30 000 руб. – 19 200 руб. – 19 950 руб. = 14 850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Таким образом, по итогам года сумма налога, подлежащая перечислению в бюджет, составит 14 850 руб.</w:t>
      </w:r>
    </w:p>
    <w:p w:rsidR="00E668C0" w:rsidRDefault="00E668C0">
      <w:pPr>
        <w:pStyle w:val="a9"/>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Сделать расчет авансовых платежей и налога по вашим данным поможет наш </w:t>
      </w:r>
      <w:hyperlink r:id="rId11" w:history="1">
        <w:r>
          <w:rPr>
            <w:rFonts w:ascii="Times New Roman" w:hAnsi="Times New Roman"/>
            <w:color w:val="000000"/>
            <w:sz w:val="24"/>
            <w:szCs w:val="24"/>
          </w:rPr>
          <w:t>калькулятор УСН 6%</w:t>
        </w:r>
      </w:hyperlink>
      <w:r>
        <w:rPr>
          <w:rFonts w:ascii="Times New Roman" w:hAnsi="Times New Roman"/>
          <w:iCs/>
          <w:color w:val="000000"/>
          <w:sz w:val="24"/>
          <w:szCs w:val="24"/>
        </w:rPr>
        <w:t>.</w:t>
      </w:r>
    </w:p>
    <w:p w:rsidR="00E668C0" w:rsidRDefault="00E668C0">
      <w:pPr>
        <w:pStyle w:val="a9"/>
        <w:shd w:val="clear" w:color="auto" w:fill="FFFFFF"/>
        <w:spacing w:after="300"/>
        <w:rPr>
          <w:rFonts w:ascii="Times New Roman" w:hAnsi="Times New Roman"/>
          <w:color w:val="000000"/>
          <w:sz w:val="24"/>
          <w:szCs w:val="24"/>
        </w:rPr>
      </w:pPr>
      <w:r>
        <w:rPr>
          <w:rFonts w:ascii="Times New Roman" w:hAnsi="Times New Roman"/>
          <w:color w:val="000000"/>
          <w:sz w:val="24"/>
          <w:szCs w:val="24"/>
        </w:rPr>
        <w:t>Рассчитанные суммы авансовых платежей и УСН-налога по итогам года отражаются в налоговой декларации.</w:t>
      </w:r>
    </w:p>
    <w:p w:rsidR="00E668C0" w:rsidRDefault="00E668C0">
      <w:pPr>
        <w:rPr>
          <w:color w:val="000000"/>
        </w:rPr>
      </w:pPr>
      <w:r>
        <w:rPr>
          <w:b/>
          <w:bCs/>
        </w:rPr>
        <w:t>Тема 17. Единый сельскохозяйственный налог. Налог на профессиональный доход для самозанятых граждан</w:t>
      </w:r>
    </w:p>
    <w:p w:rsidR="00E668C0" w:rsidRDefault="00E668C0">
      <w:pPr>
        <w:ind w:firstLine="708"/>
        <w:jc w:val="both"/>
      </w:pPr>
    </w:p>
    <w:p w:rsidR="00E668C0" w:rsidRDefault="00E668C0">
      <w:pPr>
        <w:ind w:firstLine="708"/>
        <w:jc w:val="both"/>
      </w:pPr>
      <w:r>
        <w:t xml:space="preserve">Вопросы с занятию </w:t>
      </w:r>
    </w:p>
    <w:p w:rsidR="00E668C0" w:rsidRDefault="00E668C0">
      <w:pPr>
        <w:pStyle w:val="a6"/>
        <w:numPr>
          <w:ilvl w:val="1"/>
          <w:numId w:val="27"/>
        </w:numPr>
        <w:jc w:val="both"/>
      </w:pPr>
      <w:r>
        <w:t>Единый сельскохозяйственный налог</w:t>
      </w:r>
    </w:p>
    <w:p w:rsidR="00E668C0" w:rsidRDefault="00E668C0">
      <w:pPr>
        <w:pStyle w:val="a6"/>
        <w:numPr>
          <w:ilvl w:val="1"/>
          <w:numId w:val="27"/>
        </w:numPr>
        <w:jc w:val="both"/>
      </w:pPr>
      <w:r>
        <w:rPr>
          <w:color w:val="000000"/>
        </w:rPr>
        <w:t>Налог на профессиональный доход для самозанятых граждан</w:t>
      </w:r>
    </w:p>
    <w:p w:rsidR="00E668C0" w:rsidRDefault="00E668C0">
      <w:pPr>
        <w:pStyle w:val="a6"/>
        <w:numPr>
          <w:ilvl w:val="1"/>
          <w:numId w:val="27"/>
        </w:numPr>
        <w:jc w:val="both"/>
      </w:pPr>
      <w:r>
        <w:t>ИП</w:t>
      </w:r>
    </w:p>
    <w:p w:rsidR="00E668C0" w:rsidRDefault="00E668C0">
      <w:pPr>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668C0" w:rsidRDefault="00E668C0">
      <w:pPr>
        <w:jc w:val="both"/>
        <w:rPr>
          <w:i/>
          <w:color w:val="000000"/>
        </w:rPr>
      </w:pPr>
    </w:p>
    <w:p w:rsidR="00E668C0" w:rsidRDefault="00E668C0">
      <w:pPr>
        <w:jc w:val="both"/>
        <w:rPr>
          <w:i/>
          <w:color w:val="000000"/>
        </w:rPr>
      </w:pPr>
      <w:r>
        <w:rPr>
          <w:i/>
          <w:color w:val="000000"/>
        </w:rPr>
        <w:t xml:space="preserve">Примерное практическое задание .Задача  </w:t>
      </w:r>
    </w:p>
    <w:p w:rsidR="00E668C0" w:rsidRDefault="00E668C0">
      <w:pPr>
        <w:shd w:val="clear" w:color="auto" w:fill="FFFFFF"/>
        <w:ind w:firstLine="709"/>
      </w:pPr>
      <w:r>
        <w:t>Самозанятый получил за месяц доход в размере 60 000 руб. от физических лиц.</w:t>
      </w:r>
    </w:p>
    <w:p w:rsidR="00E668C0" w:rsidRDefault="00E668C0">
      <w:pPr>
        <w:shd w:val="clear" w:color="auto" w:fill="FFFFFF"/>
        <w:ind w:firstLine="709"/>
      </w:pPr>
      <w:r>
        <w:t>Без налогового вычета налог по ставке 4% составит 2400 руб. С учетом вычета его посчитают по ставке 3% — это 1800 руб. Значит, сумма использованного в данном месяце вычета равна 600 руб. (2400 – 1800).</w:t>
      </w:r>
    </w:p>
    <w:p w:rsidR="00E668C0" w:rsidRDefault="00E668C0">
      <w:pPr>
        <w:ind w:firstLine="708"/>
        <w:jc w:val="both"/>
      </w:pPr>
    </w:p>
    <w:p w:rsidR="00E668C0" w:rsidRDefault="00E668C0">
      <w:pPr>
        <w:ind w:firstLine="708"/>
        <w:jc w:val="both"/>
        <w:rPr>
          <w:b/>
        </w:rPr>
      </w:pPr>
      <w:r>
        <w:rPr>
          <w:b/>
        </w:rPr>
        <w:t>Тема 18. Иные функции ФНС России</w:t>
      </w:r>
    </w:p>
    <w:p w:rsidR="00E668C0" w:rsidRDefault="00E668C0">
      <w:pPr>
        <w:ind w:firstLine="708"/>
        <w:jc w:val="both"/>
      </w:pPr>
    </w:p>
    <w:p w:rsidR="00E668C0" w:rsidRDefault="00E668C0">
      <w:pPr>
        <w:ind w:firstLine="708"/>
        <w:jc w:val="both"/>
      </w:pPr>
      <w:r>
        <w:t>Вопросы к занятию</w:t>
      </w:r>
    </w:p>
    <w:p w:rsidR="00E668C0" w:rsidRDefault="00E668C0">
      <w:pPr>
        <w:pStyle w:val="a6"/>
        <w:numPr>
          <w:ilvl w:val="0"/>
          <w:numId w:val="32"/>
        </w:numPr>
        <w:jc w:val="both"/>
      </w:pPr>
      <w:r>
        <w:t>Маркировка товаров</w:t>
      </w:r>
    </w:p>
    <w:p w:rsidR="00E668C0" w:rsidRDefault="00E668C0">
      <w:pPr>
        <w:pStyle w:val="a6"/>
        <w:numPr>
          <w:ilvl w:val="0"/>
          <w:numId w:val="32"/>
        </w:numPr>
        <w:jc w:val="both"/>
      </w:pPr>
      <w:r>
        <w:t>Пошлины.</w:t>
      </w:r>
    </w:p>
    <w:p w:rsidR="00E668C0" w:rsidRDefault="00E668C0">
      <w:pPr>
        <w:pStyle w:val="a6"/>
        <w:numPr>
          <w:ilvl w:val="0"/>
          <w:numId w:val="32"/>
        </w:numPr>
        <w:jc w:val="both"/>
      </w:pPr>
      <w:r>
        <w:t>Регистрация контрольно-кассовой техники</w:t>
      </w:r>
    </w:p>
    <w:p w:rsidR="00E668C0" w:rsidRDefault="00E668C0">
      <w:pPr>
        <w:pStyle w:val="a6"/>
        <w:numPr>
          <w:ilvl w:val="0"/>
          <w:numId w:val="32"/>
        </w:numPr>
        <w:jc w:val="both"/>
      </w:pPr>
      <w:r>
        <w:t>Внешнеэкономическая деятельность</w:t>
      </w:r>
    </w:p>
    <w:p w:rsidR="00E668C0" w:rsidRDefault="00E668C0">
      <w:pPr>
        <w:pStyle w:val="a6"/>
        <w:numPr>
          <w:ilvl w:val="0"/>
          <w:numId w:val="32"/>
        </w:numPr>
        <w:jc w:val="both"/>
      </w:pPr>
      <w:r>
        <w:t xml:space="preserve">Прочие виды деятельности </w:t>
      </w:r>
    </w:p>
    <w:p w:rsidR="00E668C0" w:rsidRDefault="00E668C0">
      <w:pPr>
        <w:ind w:firstLine="708"/>
        <w:jc w:val="both"/>
      </w:pPr>
    </w:p>
    <w:p w:rsidR="00E668C0" w:rsidRPr="0099087A" w:rsidRDefault="00E668C0" w:rsidP="0099087A">
      <w:pPr>
        <w:ind w:firstLine="708"/>
        <w:jc w:val="both"/>
      </w:pPr>
      <w:r>
        <w:rPr>
          <w:i/>
        </w:rPr>
        <w:t>Подготовка и защита информационного проекта (презентации)</w:t>
      </w:r>
      <w:r>
        <w:t>: результаты анализа представить в форме презентации.</w:t>
      </w:r>
    </w:p>
    <w:p w:rsidR="00E668C0" w:rsidRPr="00DC11F5" w:rsidRDefault="00E668C0" w:rsidP="0099087A">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E668C0" w:rsidRPr="000F0F00" w:rsidRDefault="00E668C0" w:rsidP="0099087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668C0" w:rsidRDefault="00E668C0">
      <w:pPr>
        <w:widowControl w:val="0"/>
        <w:autoSpaceDE w:val="0"/>
        <w:autoSpaceDN w:val="0"/>
        <w:ind w:firstLine="708"/>
        <w:rPr>
          <w:b/>
          <w:bCs/>
          <w:i/>
          <w:iCs/>
          <w:highlight w:val="white"/>
        </w:rPr>
      </w:pPr>
    </w:p>
    <w:p w:rsidR="00E668C0" w:rsidRDefault="00E668C0">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E668C0" w:rsidRDefault="00E668C0">
      <w:pPr>
        <w:autoSpaceDE w:val="0"/>
        <w:autoSpaceDN w:val="0"/>
        <w:ind w:left="708"/>
        <w:jc w:val="both"/>
        <w:rPr>
          <w:b/>
          <w:bCs/>
          <w:i/>
          <w:iCs/>
        </w:rPr>
      </w:pPr>
    </w:p>
    <w:p w:rsidR="00E668C0" w:rsidRDefault="00E668C0">
      <w:pPr>
        <w:autoSpaceDE w:val="0"/>
        <w:autoSpaceDN w:val="0"/>
        <w:ind w:left="720"/>
        <w:rPr>
          <w:b/>
          <w:iCs/>
        </w:rPr>
      </w:pPr>
      <w:r>
        <w:rPr>
          <w:b/>
          <w:iCs/>
        </w:rPr>
        <w:t>7.1. Основная учебная литература:</w:t>
      </w:r>
    </w:p>
    <w:p w:rsidR="00E668C0" w:rsidRDefault="00E668C0">
      <w:pPr>
        <w:pStyle w:val="a6"/>
        <w:numPr>
          <w:ilvl w:val="0"/>
          <w:numId w:val="33"/>
        </w:numPr>
        <w:shd w:val="clear" w:color="auto" w:fill="FFFFFF"/>
        <w:ind w:left="0" w:firstLine="709"/>
        <w:jc w:val="both"/>
        <w:rPr>
          <w:color w:val="000000"/>
        </w:rPr>
      </w:pPr>
      <w:r>
        <w:rPr>
          <w:color w:val="000000"/>
        </w:rPr>
        <w:t xml:space="preserve">Заболотни, Г. И. Налоги и налогообложение : учебное пособие / Г. И. Заболотни.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12" w:history="1">
        <w:r>
          <w:rPr>
            <w:rStyle w:val="a4"/>
          </w:rPr>
          <w:t>http://www.iprbookshop.ru/105033.html</w:t>
        </w:r>
      </w:hyperlink>
      <w:r>
        <w:rPr>
          <w:color w:val="000000"/>
        </w:rPr>
        <w:t xml:space="preserve">   </w:t>
      </w:r>
    </w:p>
    <w:p w:rsidR="00E668C0" w:rsidRDefault="00E668C0">
      <w:pPr>
        <w:pStyle w:val="a6"/>
        <w:numPr>
          <w:ilvl w:val="0"/>
          <w:numId w:val="33"/>
        </w:numPr>
        <w:shd w:val="clear" w:color="auto" w:fill="FFFFFF"/>
        <w:ind w:left="0" w:firstLine="709"/>
        <w:jc w:val="both"/>
        <w:rPr>
          <w:color w:val="000000"/>
        </w:rPr>
      </w:pPr>
      <w:r>
        <w:rPr>
          <w:color w:val="000000"/>
          <w:shd w:val="clear" w:color="auto" w:fill="FFFFFF"/>
        </w:rPr>
        <w:t xml:space="preserve">Шарова,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Шарова. — Москва : Научный консультант, 2019. — 56 c. — ISBN 978-5-907196-62-9. — Текст : электронный // Электронно-библиотечная система IPR BOOKS : [сайт]. — URL: </w:t>
      </w:r>
      <w:hyperlink r:id="rId13" w:history="1">
        <w:r>
          <w:rPr>
            <w:rStyle w:val="a4"/>
            <w:shd w:val="clear" w:color="auto" w:fill="FFFFFF"/>
          </w:rPr>
          <w:t>http://www.iprbookshop.ru/104962.html</w:t>
        </w:r>
      </w:hyperlink>
      <w:r>
        <w:rPr>
          <w:color w:val="000000"/>
          <w:shd w:val="clear" w:color="auto" w:fill="FFFFFF"/>
        </w:rPr>
        <w:t xml:space="preserve"> </w:t>
      </w:r>
    </w:p>
    <w:p w:rsidR="00E668C0" w:rsidRDefault="00E668C0">
      <w:pPr>
        <w:pStyle w:val="a6"/>
        <w:numPr>
          <w:ilvl w:val="0"/>
          <w:numId w:val="33"/>
        </w:numPr>
        <w:ind w:left="0" w:firstLine="709"/>
        <w:jc w:val="both"/>
        <w:rPr>
          <w:color w:val="000000"/>
          <w:shd w:val="clear" w:color="auto" w:fill="FFFFFF"/>
        </w:rPr>
      </w:pPr>
      <w:r>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14" w:history="1">
        <w:r>
          <w:rPr>
            <w:rStyle w:val="a4"/>
            <w:shd w:val="clear" w:color="auto" w:fill="FFFFFF"/>
          </w:rPr>
          <w:t>http://www.iprbookshop.ru/81486.html</w:t>
        </w:r>
      </w:hyperlink>
    </w:p>
    <w:p w:rsidR="00E668C0" w:rsidRDefault="00E668C0">
      <w:pPr>
        <w:pStyle w:val="a6"/>
        <w:numPr>
          <w:ilvl w:val="0"/>
          <w:numId w:val="33"/>
        </w:numPr>
        <w:ind w:left="0" w:firstLine="709"/>
        <w:jc w:val="both"/>
        <w:rPr>
          <w:color w:val="000000"/>
          <w:shd w:val="clear" w:color="auto" w:fill="FFFFFF"/>
        </w:rPr>
      </w:pPr>
      <w:r>
        <w:rPr>
          <w:color w:val="000000"/>
          <w:shd w:val="clear" w:color="auto" w:fill="FFFFFF"/>
        </w:rPr>
        <w:t xml:space="preserve">Землякова, А. В. Налоги и налоговая система : учебное пособие для обучающихся по направлению подготовки бакалавриата «Экономика» / А. В. Землякова,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15" w:history="1">
        <w:r>
          <w:rPr>
            <w:rStyle w:val="a4"/>
            <w:shd w:val="clear" w:color="auto" w:fill="FFFFFF"/>
          </w:rPr>
          <w:t>http://www.iprbookshop.ru/78035.html</w:t>
        </w:r>
      </w:hyperlink>
      <w:r>
        <w:rPr>
          <w:color w:val="000000"/>
          <w:shd w:val="clear" w:color="auto" w:fill="FFFFFF"/>
        </w:rPr>
        <w:t xml:space="preserve"> </w:t>
      </w:r>
    </w:p>
    <w:p w:rsidR="00E668C0" w:rsidRDefault="00E668C0">
      <w:pPr>
        <w:ind w:firstLine="709"/>
        <w:jc w:val="both"/>
        <w:rPr>
          <w:color w:val="000000"/>
          <w:shd w:val="clear" w:color="auto" w:fill="FFFFFF"/>
        </w:rPr>
      </w:pPr>
    </w:p>
    <w:p w:rsidR="00E668C0" w:rsidRDefault="00E668C0">
      <w:pPr>
        <w:ind w:firstLine="360"/>
        <w:jc w:val="both"/>
        <w:rPr>
          <w:b/>
          <w:iCs/>
        </w:rPr>
      </w:pPr>
      <w:r>
        <w:rPr>
          <w:b/>
          <w:iCs/>
        </w:rPr>
        <w:t>Дополнительная учебная литература:</w:t>
      </w:r>
    </w:p>
    <w:p w:rsidR="00E668C0" w:rsidRDefault="00E668C0">
      <w:pPr>
        <w:ind w:firstLine="360"/>
        <w:jc w:val="both"/>
        <w:rPr>
          <w:color w:val="000000"/>
          <w:shd w:val="clear" w:color="auto" w:fill="FFFFFF"/>
        </w:rPr>
      </w:pPr>
      <w:r>
        <w:rPr>
          <w:color w:val="000000"/>
          <w:shd w:val="clear" w:color="auto" w:fill="FFFFFF"/>
        </w:rPr>
        <w:t xml:space="preserve">1. Налоговый кодекс Российской Федерации / . — : Электронно-библиотечная система IPRbooks, 2017. — 1269 c. — ISBN 2227-8397. — Текст : электронный // Электронно-библиотечная система IPR BOOKS : [сайт]. — URL: </w:t>
      </w:r>
      <w:hyperlink r:id="rId16" w:history="1">
        <w:r>
          <w:rPr>
            <w:rStyle w:val="a4"/>
            <w:shd w:val="clear" w:color="auto" w:fill="FFFFFF"/>
          </w:rPr>
          <w:t>http://www.iprbookshop.ru/1250.html</w:t>
        </w:r>
      </w:hyperlink>
    </w:p>
    <w:p w:rsidR="00E668C0" w:rsidRDefault="00E668C0">
      <w:pPr>
        <w:ind w:firstLine="360"/>
        <w:jc w:val="both"/>
        <w:rPr>
          <w:color w:val="000000"/>
          <w:shd w:val="clear" w:color="auto" w:fill="FFFFFF"/>
        </w:rPr>
      </w:pPr>
      <w:r>
        <w:rPr>
          <w:color w:val="000000"/>
          <w:shd w:val="clear" w:color="auto" w:fill="FFFFFF"/>
        </w:rPr>
        <w:t xml:space="preserve">2. Лейзин, И. Б. Налоги и налогообложение : учебное пособие / И. Б. Лейзин. — Санкт-Петербург : Санкт-Петербургский государственный университет промышленных технологий и дизайна, 2018. — 97 c. — ISBN 978-5-7937-1600-0. — Текст : электронный // Электронно-библиотечная система IPR BOOKS : [сайт]. — URL: </w:t>
      </w:r>
      <w:hyperlink r:id="rId17" w:history="1">
        <w:r>
          <w:rPr>
            <w:rStyle w:val="a4"/>
            <w:shd w:val="clear" w:color="auto" w:fill="FFFFFF"/>
          </w:rPr>
          <w:t>http://www.iprbookshop.ru/102933.html</w:t>
        </w:r>
      </w:hyperlink>
    </w:p>
    <w:p w:rsidR="00E668C0" w:rsidRDefault="00E668C0">
      <w:pPr>
        <w:ind w:firstLine="360"/>
        <w:jc w:val="both"/>
        <w:rPr>
          <w:color w:val="000000"/>
          <w:shd w:val="clear" w:color="auto" w:fill="FFFFFF"/>
        </w:rPr>
      </w:pPr>
      <w:r>
        <w:rPr>
          <w:color w:val="000000"/>
          <w:shd w:val="clear" w:color="auto" w:fill="FFFFFF"/>
        </w:rPr>
        <w:t xml:space="preserve">3. Мигунова, М. И. Налоги и налоговый учет : учебное пособие / М. И. Мигунова. — Красноярск : Сибирский федеральный университет, 2019. — 244 c. — ISBN 978-5-7638-4063-6. — Текст : электронный // Электронно-библиотечная система IPR BOOKS : [сайт]. — URL: </w:t>
      </w:r>
      <w:hyperlink r:id="rId18" w:history="1">
        <w:r>
          <w:rPr>
            <w:rStyle w:val="a4"/>
            <w:shd w:val="clear" w:color="auto" w:fill="FFFFFF"/>
          </w:rPr>
          <w:t>http://www.iprbookshop.ru/100061.htm</w:t>
        </w:r>
      </w:hyperlink>
    </w:p>
    <w:p w:rsidR="00E668C0" w:rsidRDefault="00E668C0">
      <w:pPr>
        <w:ind w:firstLine="360"/>
        <w:jc w:val="both"/>
        <w:rPr>
          <w:color w:val="000000"/>
          <w:shd w:val="clear" w:color="auto" w:fill="FFFFFF"/>
        </w:rPr>
      </w:pPr>
      <w:r>
        <w:rPr>
          <w:color w:val="000000"/>
          <w:shd w:val="clear" w:color="auto" w:fill="FFFFFF"/>
        </w:rPr>
        <w:t> </w:t>
      </w:r>
    </w:p>
    <w:p w:rsidR="00E668C0" w:rsidRDefault="00E668C0">
      <w:pPr>
        <w:tabs>
          <w:tab w:val="left" w:pos="1701"/>
        </w:tabs>
        <w:autoSpaceDE w:val="0"/>
        <w:autoSpaceDN w:val="0"/>
        <w:ind w:left="851" w:hanging="142"/>
        <w:rPr>
          <w:b/>
          <w:iCs/>
        </w:rPr>
      </w:pPr>
      <w:r>
        <w:rPr>
          <w:b/>
          <w:iCs/>
        </w:rPr>
        <w:lastRenderedPageBreak/>
        <w:t>7.3.Периодические издания</w:t>
      </w:r>
    </w:p>
    <w:p w:rsidR="00E668C0" w:rsidRDefault="00E668C0">
      <w:pPr>
        <w:tabs>
          <w:tab w:val="left" w:pos="1701"/>
        </w:tabs>
        <w:autoSpaceDE w:val="0"/>
        <w:autoSpaceDN w:val="0"/>
        <w:ind w:left="851" w:hanging="142"/>
        <w:rPr>
          <w:b/>
          <w:iCs/>
        </w:rPr>
      </w:pPr>
    </w:p>
    <w:p w:rsidR="00E668C0" w:rsidRDefault="00E72523">
      <w:pPr>
        <w:numPr>
          <w:ilvl w:val="0"/>
          <w:numId w:val="34"/>
        </w:numPr>
        <w:shd w:val="clear" w:color="auto" w:fill="FFFFFF"/>
        <w:ind w:left="0" w:firstLine="709"/>
        <w:jc w:val="both"/>
      </w:pPr>
      <w:hyperlink r:id="rId19" w:tgtFrame="_blank" w:history="1">
        <w:r w:rsidR="00E668C0">
          <w:rPr>
            <w:rStyle w:val="a4"/>
            <w:color w:val="auto"/>
            <w:u w:val="none"/>
          </w:rPr>
          <w:t xml:space="preserve">Экономическое развитие России . </w:t>
        </w:r>
      </w:hyperlink>
      <w:r w:rsidR="00E668C0">
        <w:t xml:space="preserve">. </w:t>
      </w:r>
      <w:r w:rsidR="00E668C0">
        <w:rPr>
          <w:color w:val="000000"/>
        </w:rPr>
        <w:t xml:space="preserve">ISSN: </w:t>
      </w:r>
      <w:r w:rsidR="00E668C0">
        <w:rPr>
          <w:color w:val="000000"/>
          <w:shd w:val="clear" w:color="auto" w:fill="FFFFFF"/>
        </w:rPr>
        <w:t>2306-5001</w:t>
      </w:r>
    </w:p>
    <w:p w:rsidR="00E668C0" w:rsidRDefault="00E72523">
      <w:pPr>
        <w:numPr>
          <w:ilvl w:val="0"/>
          <w:numId w:val="34"/>
        </w:numPr>
        <w:shd w:val="clear" w:color="auto" w:fill="FFFFFF"/>
        <w:ind w:left="0" w:firstLine="709"/>
        <w:jc w:val="both"/>
      </w:pPr>
      <w:hyperlink r:id="rId20" w:tgtFrame="_blank" w:history="1">
        <w:r w:rsidR="00E668C0">
          <w:rPr>
            <w:rStyle w:val="a4"/>
            <w:color w:val="auto"/>
            <w:u w:val="none"/>
          </w:rPr>
          <w:t xml:space="preserve">Вестник Экономики, права и социологии. </w:t>
        </w:r>
      </w:hyperlink>
      <w:r w:rsidR="00E668C0">
        <w:rPr>
          <w:color w:val="000000"/>
        </w:rPr>
        <w:t xml:space="preserve">ISSN: </w:t>
      </w:r>
      <w:r w:rsidR="00E668C0">
        <w:rPr>
          <w:color w:val="000000"/>
          <w:shd w:val="clear" w:color="auto" w:fill="FFFFFF"/>
        </w:rPr>
        <w:t>1998-5533</w:t>
      </w:r>
    </w:p>
    <w:p w:rsidR="00E668C0" w:rsidRDefault="00E668C0">
      <w:pPr>
        <w:numPr>
          <w:ilvl w:val="0"/>
          <w:numId w:val="34"/>
        </w:numPr>
        <w:shd w:val="clear" w:color="auto" w:fill="FFFFFF"/>
        <w:ind w:left="0" w:firstLine="709"/>
        <w:jc w:val="both"/>
      </w:pPr>
      <w:r>
        <w:t xml:space="preserve">Журнал Налоги </w:t>
      </w:r>
      <w:r>
        <w:rPr>
          <w:color w:val="000000"/>
        </w:rPr>
        <w:t>ISSN:</w:t>
      </w:r>
      <w:r>
        <w:rPr>
          <w:color w:val="414040"/>
          <w:shd w:val="clear" w:color="auto" w:fill="FFFFFF"/>
        </w:rPr>
        <w:t xml:space="preserve"> 1999-4796</w:t>
      </w:r>
    </w:p>
    <w:p w:rsidR="00E668C0" w:rsidRDefault="00E668C0">
      <w:pPr>
        <w:shd w:val="clear" w:color="auto" w:fill="FFFFFF"/>
        <w:ind w:left="709"/>
        <w:jc w:val="both"/>
      </w:pPr>
    </w:p>
    <w:p w:rsidR="00E668C0" w:rsidRDefault="00E668C0">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668C0" w:rsidRDefault="00E72523">
      <w:pPr>
        <w:widowControl w:val="0"/>
        <w:autoSpaceDE w:val="0"/>
        <w:autoSpaceDN w:val="0"/>
        <w:jc w:val="both"/>
        <w:rPr>
          <w:shd w:val="clear" w:color="auto" w:fill="FFFFFF"/>
        </w:rPr>
      </w:pPr>
      <w:hyperlink r:id="rId21" w:history="1">
        <w:r w:rsidR="00E668C0">
          <w:rPr>
            <w:rStyle w:val="a4"/>
            <w:shd w:val="clear" w:color="auto" w:fill="FFFFFF"/>
          </w:rPr>
          <w:t>www.iprbookshop.ru</w:t>
        </w:r>
      </w:hyperlink>
      <w:r w:rsidR="00E668C0">
        <w:rPr>
          <w:shd w:val="clear" w:color="auto" w:fill="FFFFFF"/>
        </w:rPr>
        <w:t xml:space="preserve">  - электронно-библиотечная система</w:t>
      </w:r>
    </w:p>
    <w:p w:rsidR="00E668C0" w:rsidRDefault="00E72523">
      <w:pPr>
        <w:widowControl w:val="0"/>
        <w:tabs>
          <w:tab w:val="left" w:pos="851"/>
        </w:tabs>
        <w:jc w:val="both"/>
        <w:rPr>
          <w:lang w:val="uk-UA"/>
        </w:rPr>
      </w:pPr>
      <w:hyperlink r:id="rId22" w:history="1">
        <w:r w:rsidR="00E668C0">
          <w:rPr>
            <w:lang w:val="uk-UA"/>
          </w:rPr>
          <w:t>www.cia.gov/cia/publications/factbook</w:t>
        </w:r>
      </w:hyperlink>
      <w:r w:rsidR="00E668C0">
        <w:rPr>
          <w:lang w:val="uk-UA"/>
        </w:rPr>
        <w:t xml:space="preserve"> – справочник ЦРУ «Книга фактов».</w:t>
      </w:r>
    </w:p>
    <w:p w:rsidR="00E668C0" w:rsidRDefault="00E668C0">
      <w:pPr>
        <w:widowControl w:val="0"/>
        <w:tabs>
          <w:tab w:val="left" w:pos="851"/>
        </w:tabs>
        <w:jc w:val="both"/>
        <w:rPr>
          <w:lang w:val="uk-UA"/>
        </w:rPr>
      </w:pPr>
      <w:r>
        <w:rPr>
          <w:lang w:val="uk-UA"/>
        </w:rPr>
        <w:t>www.europa.eu.int – официальный сайт ЕвропейскогоСоюза.</w:t>
      </w:r>
    </w:p>
    <w:p w:rsidR="00E668C0" w:rsidRDefault="00E668C0">
      <w:pPr>
        <w:widowControl w:val="0"/>
        <w:tabs>
          <w:tab w:val="left" w:pos="851"/>
        </w:tabs>
        <w:jc w:val="both"/>
        <w:rPr>
          <w:lang w:val="uk-UA"/>
        </w:rPr>
      </w:pPr>
      <w:r>
        <w:rPr>
          <w:spacing w:val="-4"/>
          <w:lang w:val="uk-UA"/>
        </w:rPr>
        <w:t xml:space="preserve">www.intourion.ru – справочник по регионам, странам мира. </w:t>
      </w:r>
    </w:p>
    <w:p w:rsidR="00E668C0" w:rsidRDefault="00E668C0">
      <w:pPr>
        <w:widowControl w:val="0"/>
        <w:tabs>
          <w:tab w:val="left" w:pos="851"/>
        </w:tabs>
        <w:jc w:val="both"/>
        <w:rPr>
          <w:lang w:val="uk-UA"/>
        </w:rPr>
      </w:pPr>
      <w:r>
        <w:rPr>
          <w:lang w:val="uk-UA"/>
        </w:rPr>
        <w:t>www.un.org – официальный сайт ООН</w:t>
      </w:r>
    </w:p>
    <w:p w:rsidR="00E668C0" w:rsidRDefault="00E668C0">
      <w:pPr>
        <w:widowControl w:val="0"/>
        <w:tabs>
          <w:tab w:val="left" w:pos="851"/>
        </w:tabs>
        <w:jc w:val="both"/>
        <w:rPr>
          <w:lang w:val="uk-UA"/>
        </w:rPr>
      </w:pPr>
      <w:r>
        <w:rPr>
          <w:lang w:val="uk-UA"/>
        </w:rPr>
        <w:t>www.worldbank.org – официальный сайт Всемирного банка (статистика по страм и регионам)</w:t>
      </w:r>
    </w:p>
    <w:p w:rsidR="00E668C0" w:rsidRDefault="00E668C0">
      <w:pPr>
        <w:widowControl w:val="0"/>
        <w:tabs>
          <w:tab w:val="left" w:pos="851"/>
        </w:tabs>
        <w:jc w:val="both"/>
        <w:rPr>
          <w:lang w:val="uk-UA"/>
        </w:rPr>
      </w:pPr>
      <w:r>
        <w:rPr>
          <w:lang w:val="uk-UA"/>
        </w:rPr>
        <w:t>www.world-tourism.org – официальный сайт Всемирнойтуристскойорганизации (ЮНВТО)</w:t>
      </w:r>
    </w:p>
    <w:p w:rsidR="00E668C0" w:rsidRDefault="00E668C0">
      <w:pPr>
        <w:widowControl w:val="0"/>
        <w:tabs>
          <w:tab w:val="left" w:pos="851"/>
        </w:tabs>
        <w:jc w:val="both"/>
        <w:rPr>
          <w:lang w:val="uk-UA"/>
        </w:rPr>
      </w:pPr>
      <w:r>
        <w:rPr>
          <w:lang w:val="uk-UA"/>
        </w:rPr>
        <w:t>www.</w:t>
      </w:r>
      <w:r>
        <w:rPr>
          <w:lang w:val="en-US"/>
        </w:rPr>
        <w:t>unesco</w:t>
      </w:r>
      <w:r>
        <w:t>.</w:t>
      </w:r>
      <w:r>
        <w:rPr>
          <w:lang w:val="en-US"/>
        </w:rPr>
        <w:t>org</w:t>
      </w:r>
      <w:r>
        <w:t xml:space="preserve"> – официальный сайт ЮНЕСКО.</w:t>
      </w:r>
    </w:p>
    <w:p w:rsidR="00E668C0" w:rsidRDefault="00E668C0">
      <w:pPr>
        <w:autoSpaceDE w:val="0"/>
        <w:autoSpaceDN w:val="0"/>
        <w:ind w:left="720"/>
        <w:rPr>
          <w:b/>
          <w:bCs/>
          <w:i/>
          <w:iCs/>
        </w:rPr>
      </w:pPr>
    </w:p>
    <w:p w:rsidR="00E668C0" w:rsidRDefault="00E668C0">
      <w:pPr>
        <w:numPr>
          <w:ilvl w:val="0"/>
          <w:numId w:val="35"/>
        </w:numPr>
        <w:autoSpaceDE w:val="0"/>
        <w:autoSpaceDN w:val="0"/>
        <w:jc w:val="both"/>
        <w:rPr>
          <w:b/>
          <w:bCs/>
          <w:i/>
          <w:iCs/>
        </w:rPr>
      </w:pPr>
      <w:r>
        <w:rPr>
          <w:b/>
          <w:bCs/>
          <w:i/>
          <w:iCs/>
        </w:rPr>
        <w:t>Методические указания для обучающихся по освоению дисциплины (модуля)</w:t>
      </w:r>
    </w:p>
    <w:p w:rsidR="00E668C0" w:rsidRDefault="00E668C0">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668C0" w:rsidRDefault="00E668C0">
      <w:pPr>
        <w:widowControl w:val="0"/>
        <w:autoSpaceDE w:val="0"/>
        <w:autoSpaceDN w:val="0"/>
        <w:ind w:firstLine="360"/>
        <w:jc w:val="both"/>
      </w:pPr>
      <w:r>
        <w:t>Самостоятельная работа студентов складывается из следующих составляющих:</w:t>
      </w:r>
    </w:p>
    <w:p w:rsidR="00E668C0" w:rsidRDefault="00E668C0">
      <w:pPr>
        <w:widowControl w:val="0"/>
        <w:numPr>
          <w:ilvl w:val="0"/>
          <w:numId w:val="36"/>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E668C0" w:rsidRDefault="00E668C0">
      <w:pPr>
        <w:widowControl w:val="0"/>
        <w:numPr>
          <w:ilvl w:val="0"/>
          <w:numId w:val="36"/>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E668C0" w:rsidRDefault="00E668C0">
      <w:pPr>
        <w:widowControl w:val="0"/>
        <w:numPr>
          <w:ilvl w:val="0"/>
          <w:numId w:val="36"/>
        </w:numPr>
        <w:tabs>
          <w:tab w:val="left" w:pos="720"/>
        </w:tabs>
        <w:autoSpaceDE w:val="0"/>
        <w:autoSpaceDN w:val="0"/>
        <w:ind w:left="720" w:hanging="360"/>
        <w:jc w:val="both"/>
      </w:pPr>
      <w:r>
        <w:t>выполнение самостоятельных практических работ;</w:t>
      </w:r>
    </w:p>
    <w:p w:rsidR="00E668C0" w:rsidRDefault="00E668C0">
      <w:pPr>
        <w:widowControl w:val="0"/>
        <w:numPr>
          <w:ilvl w:val="0"/>
          <w:numId w:val="36"/>
        </w:numPr>
        <w:tabs>
          <w:tab w:val="left" w:pos="720"/>
        </w:tabs>
        <w:autoSpaceDE w:val="0"/>
        <w:autoSpaceDN w:val="0"/>
        <w:ind w:left="720" w:hanging="360"/>
        <w:jc w:val="both"/>
      </w:pPr>
      <w:r>
        <w:t>подготовка к  экзаменам (зачетам)  непосредственно перед ними.</w:t>
      </w:r>
    </w:p>
    <w:p w:rsidR="00E668C0" w:rsidRDefault="00E668C0">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668C0" w:rsidRDefault="00E668C0">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668C0" w:rsidRDefault="00E668C0">
      <w:pPr>
        <w:widowControl w:val="0"/>
        <w:autoSpaceDE w:val="0"/>
        <w:autoSpaceDN w:val="0"/>
        <w:ind w:firstLine="360"/>
        <w:jc w:val="both"/>
      </w:pPr>
      <w:r>
        <w:t>Для успешной сдачи  экзамена (зачета)  рекомендуется соблюдать следующие правила:</w:t>
      </w:r>
    </w:p>
    <w:p w:rsidR="00E668C0" w:rsidRDefault="00E668C0">
      <w:pPr>
        <w:widowControl w:val="0"/>
        <w:numPr>
          <w:ilvl w:val="0"/>
          <w:numId w:val="36"/>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E668C0" w:rsidRDefault="00E668C0">
      <w:pPr>
        <w:widowControl w:val="0"/>
        <w:numPr>
          <w:ilvl w:val="0"/>
          <w:numId w:val="36"/>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E668C0" w:rsidRDefault="00E668C0">
      <w:pPr>
        <w:widowControl w:val="0"/>
        <w:numPr>
          <w:ilvl w:val="0"/>
          <w:numId w:val="36"/>
        </w:numPr>
        <w:tabs>
          <w:tab w:val="left" w:pos="720"/>
        </w:tabs>
        <w:autoSpaceDE w:val="0"/>
        <w:autoSpaceDN w:val="0"/>
        <w:ind w:left="720" w:hanging="360"/>
        <w:jc w:val="both"/>
      </w:pPr>
      <w:r>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668C0" w:rsidRDefault="00E668C0">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668C0" w:rsidRDefault="00E668C0">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668C0" w:rsidRDefault="00E668C0">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E668C0" w:rsidRDefault="00E668C0">
      <w:pPr>
        <w:autoSpaceDE w:val="0"/>
        <w:autoSpaceDN w:val="0"/>
        <w:jc w:val="both"/>
      </w:pPr>
    </w:p>
    <w:p w:rsidR="00E668C0" w:rsidRDefault="00E668C0">
      <w:pPr>
        <w:numPr>
          <w:ilvl w:val="0"/>
          <w:numId w:val="35"/>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668C0" w:rsidRDefault="00E668C0">
      <w:pPr>
        <w:autoSpaceDE w:val="0"/>
        <w:autoSpaceDN w:val="0"/>
        <w:jc w:val="both"/>
        <w:rPr>
          <w:b/>
          <w:bCs/>
          <w:i/>
          <w:iCs/>
        </w:rPr>
      </w:pPr>
    </w:p>
    <w:p w:rsidR="00E668C0" w:rsidRPr="0099087A" w:rsidRDefault="00E668C0">
      <w:pPr>
        <w:autoSpaceDE w:val="0"/>
        <w:autoSpaceDN w:val="0"/>
        <w:jc w:val="both"/>
        <w:rPr>
          <w:b/>
          <w:bCs/>
          <w:i/>
          <w:iCs/>
        </w:rPr>
      </w:pPr>
      <w:r w:rsidRPr="0099087A">
        <w:t>1.</w:t>
      </w:r>
      <w:r>
        <w:t>Операционнаясистема</w:t>
      </w:r>
      <w:r w:rsidRPr="0099087A">
        <w:t xml:space="preserve"> </w:t>
      </w:r>
      <w:r>
        <w:rPr>
          <w:lang w:val="en-US"/>
        </w:rPr>
        <w:t>Microsoft</w:t>
      </w:r>
      <w:r w:rsidRPr="0099087A">
        <w:t xml:space="preserve"> </w:t>
      </w:r>
      <w:r>
        <w:rPr>
          <w:lang w:val="en-US"/>
        </w:rPr>
        <w:t>Windows</w:t>
      </w:r>
    </w:p>
    <w:p w:rsidR="00E668C0" w:rsidRPr="0099087A" w:rsidRDefault="00E668C0">
      <w:pPr>
        <w:autoSpaceDE w:val="0"/>
        <w:autoSpaceDN w:val="0"/>
        <w:jc w:val="both"/>
      </w:pPr>
      <w:r w:rsidRPr="0099087A">
        <w:t>2.</w:t>
      </w:r>
      <w:r>
        <w:rPr>
          <w:lang w:val="en-US"/>
        </w:rPr>
        <w:t>Microsoft</w:t>
      </w:r>
      <w:r w:rsidRPr="0099087A">
        <w:t xml:space="preserve"> </w:t>
      </w:r>
      <w:r>
        <w:rPr>
          <w:lang w:val="en-US"/>
        </w:rPr>
        <w:t>Office</w:t>
      </w:r>
      <w:r w:rsidRPr="0099087A">
        <w:t xml:space="preserve"> 2010-2016</w:t>
      </w:r>
    </w:p>
    <w:p w:rsidR="00E668C0" w:rsidRPr="0099087A" w:rsidRDefault="00E668C0">
      <w:pPr>
        <w:autoSpaceDE w:val="0"/>
        <w:autoSpaceDN w:val="0"/>
        <w:jc w:val="both"/>
      </w:pPr>
      <w:r w:rsidRPr="0099087A">
        <w:t>3.</w:t>
      </w:r>
      <w:r>
        <w:t>Антивирус</w:t>
      </w:r>
      <w:r w:rsidRPr="0099087A">
        <w:t xml:space="preserve"> </w:t>
      </w:r>
      <w:r>
        <w:rPr>
          <w:lang w:val="en-US"/>
        </w:rPr>
        <w:t>Kaspersky</w:t>
      </w:r>
      <w:r w:rsidRPr="0099087A">
        <w:t xml:space="preserve"> </w:t>
      </w:r>
      <w:r>
        <w:rPr>
          <w:lang w:val="en-US"/>
        </w:rPr>
        <w:t>Endpoint</w:t>
      </w:r>
      <w:r w:rsidRPr="0099087A">
        <w:t xml:space="preserve"> </w:t>
      </w:r>
      <w:r>
        <w:rPr>
          <w:lang w:val="en-US"/>
        </w:rPr>
        <w:t>Security</w:t>
      </w:r>
    </w:p>
    <w:p w:rsidR="00E668C0" w:rsidRPr="0099087A" w:rsidRDefault="00E668C0">
      <w:pPr>
        <w:autoSpaceDE w:val="0"/>
        <w:autoSpaceDN w:val="0"/>
        <w:jc w:val="both"/>
      </w:pPr>
      <w:r w:rsidRPr="0099087A">
        <w:t>4.</w:t>
      </w:r>
      <w:r>
        <w:t>Программадляработыс</w:t>
      </w:r>
      <w:r>
        <w:rPr>
          <w:lang w:val="en-US"/>
        </w:rPr>
        <w:t>pdf</w:t>
      </w:r>
      <w:r>
        <w:t>файлами</w:t>
      </w:r>
      <w:r>
        <w:rPr>
          <w:lang w:val="en-US"/>
        </w:rPr>
        <w:t>AdobeReader</w:t>
      </w:r>
    </w:p>
    <w:p w:rsidR="00E668C0" w:rsidRPr="0099087A" w:rsidRDefault="00E668C0">
      <w:pPr>
        <w:autoSpaceDE w:val="0"/>
        <w:autoSpaceDN w:val="0"/>
        <w:jc w:val="both"/>
      </w:pPr>
      <w:r w:rsidRPr="0099087A">
        <w:t>5.</w:t>
      </w:r>
      <w:r>
        <w:t>Архиватор</w:t>
      </w:r>
      <w:r w:rsidRPr="0099087A">
        <w:t xml:space="preserve"> 7-</w:t>
      </w:r>
      <w:r>
        <w:rPr>
          <w:lang w:val="en-US"/>
        </w:rPr>
        <w:t>zip</w:t>
      </w:r>
    </w:p>
    <w:p w:rsidR="00E668C0" w:rsidRDefault="00E668C0">
      <w:pPr>
        <w:autoSpaceDE w:val="0"/>
        <w:autoSpaceDN w:val="0"/>
        <w:jc w:val="both"/>
      </w:pPr>
      <w:r>
        <w:t>6.Справочно-правовая система КонсультантПлюс</w:t>
      </w:r>
    </w:p>
    <w:p w:rsidR="00E668C0" w:rsidRDefault="00E668C0">
      <w:pPr>
        <w:autoSpaceDE w:val="0"/>
        <w:autoSpaceDN w:val="0"/>
        <w:jc w:val="both"/>
        <w:rPr>
          <w:b/>
          <w:bCs/>
          <w:i/>
          <w:iCs/>
        </w:rPr>
      </w:pPr>
      <w:r>
        <w:t>7.Справочно-правовая система Гарант</w:t>
      </w:r>
    </w:p>
    <w:p w:rsidR="00E668C0" w:rsidRDefault="00E668C0">
      <w:pPr>
        <w:autoSpaceDE w:val="0"/>
        <w:autoSpaceDN w:val="0"/>
        <w:ind w:left="360"/>
        <w:jc w:val="both"/>
        <w:rPr>
          <w:b/>
          <w:bCs/>
          <w:i/>
          <w:iCs/>
        </w:rPr>
      </w:pPr>
    </w:p>
    <w:p w:rsidR="00E668C0" w:rsidRDefault="00E668C0">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E668C0" w:rsidRDefault="00E668C0">
      <w:pPr>
        <w:ind w:left="720"/>
        <w:contextualSpacing/>
        <w:jc w:val="both"/>
      </w:pPr>
      <w:r>
        <w:t>1.Проектор, ноутбук</w:t>
      </w:r>
    </w:p>
    <w:p w:rsidR="00E668C0" w:rsidRDefault="00E668C0">
      <w:pPr>
        <w:ind w:left="720"/>
        <w:contextualSpacing/>
        <w:jc w:val="both"/>
      </w:pPr>
      <w:r>
        <w:t xml:space="preserve">2.Проекционный экран </w:t>
      </w:r>
    </w:p>
    <w:p w:rsidR="00E668C0" w:rsidRDefault="00E668C0">
      <w:pPr>
        <w:ind w:left="720"/>
        <w:contextualSpacing/>
        <w:jc w:val="both"/>
      </w:pPr>
      <w:r>
        <w:t>3.Колонки</w:t>
      </w:r>
    </w:p>
    <w:p w:rsidR="00E668C0" w:rsidRDefault="00E668C0">
      <w:pPr>
        <w:autoSpaceDE w:val="0"/>
        <w:autoSpaceDN w:val="0"/>
      </w:pPr>
    </w:p>
    <w:p w:rsidR="00E668C0" w:rsidRDefault="00E668C0">
      <w:pPr>
        <w:numPr>
          <w:ilvl w:val="0"/>
          <w:numId w:val="37"/>
        </w:numPr>
        <w:autoSpaceDE w:val="0"/>
        <w:autoSpaceDN w:val="0"/>
        <w:jc w:val="both"/>
        <w:rPr>
          <w:b/>
          <w:bCs/>
          <w:i/>
          <w:iCs/>
        </w:rPr>
      </w:pPr>
      <w:r>
        <w:rPr>
          <w:b/>
          <w:bCs/>
          <w:i/>
          <w:iCs/>
        </w:rPr>
        <w:t>Образовательные технологии, используемые при освоении дисциплины</w:t>
      </w:r>
    </w:p>
    <w:p w:rsidR="00E668C0" w:rsidRDefault="00E668C0">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668C0" w:rsidRDefault="00E668C0">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668C0" w:rsidRDefault="00E668C0">
      <w:pPr>
        <w:tabs>
          <w:tab w:val="center" w:pos="4536"/>
          <w:tab w:val="right" w:pos="9072"/>
        </w:tabs>
        <w:ind w:firstLine="709"/>
        <w:jc w:val="both"/>
      </w:pPr>
    </w:p>
    <w:p w:rsidR="00E668C0" w:rsidRDefault="00E668C0">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E668C0" w:rsidRDefault="00E668C0">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E668C0" w:rsidRDefault="00E668C0">
      <w:pPr>
        <w:tabs>
          <w:tab w:val="center" w:pos="4536"/>
          <w:tab w:val="right" w:pos="9072"/>
        </w:tabs>
        <w:autoSpaceDE w:val="0"/>
        <w:autoSpaceDN w:val="0"/>
      </w:pPr>
      <w:r>
        <w:t>- практические занятия;</w:t>
      </w:r>
    </w:p>
    <w:p w:rsidR="00E668C0" w:rsidRDefault="00E668C0">
      <w:pPr>
        <w:tabs>
          <w:tab w:val="center" w:pos="4536"/>
          <w:tab w:val="right" w:pos="9072"/>
        </w:tabs>
        <w:autoSpaceDE w:val="0"/>
        <w:autoSpaceDN w:val="0"/>
      </w:pPr>
      <w:r>
        <w:t>- контрольные опросы;</w:t>
      </w:r>
    </w:p>
    <w:p w:rsidR="00E668C0" w:rsidRDefault="00E668C0">
      <w:pPr>
        <w:tabs>
          <w:tab w:val="center" w:pos="4536"/>
          <w:tab w:val="right" w:pos="9072"/>
        </w:tabs>
        <w:autoSpaceDE w:val="0"/>
        <w:autoSpaceDN w:val="0"/>
      </w:pPr>
      <w:r>
        <w:t>- консультации;</w:t>
      </w:r>
    </w:p>
    <w:p w:rsidR="00E668C0" w:rsidRDefault="00E668C0">
      <w:pPr>
        <w:tabs>
          <w:tab w:val="center" w:pos="4536"/>
          <w:tab w:val="right" w:pos="9072"/>
        </w:tabs>
        <w:autoSpaceDE w:val="0"/>
        <w:autoSpaceDN w:val="0"/>
      </w:pPr>
      <w:r>
        <w:lastRenderedPageBreak/>
        <w:t>- самостоятельная работа с учебной литературой;</w:t>
      </w:r>
    </w:p>
    <w:p w:rsidR="00E668C0" w:rsidRDefault="00E668C0">
      <w:pPr>
        <w:tabs>
          <w:tab w:val="center" w:pos="4536"/>
          <w:tab w:val="right" w:pos="9072"/>
        </w:tabs>
        <w:autoSpaceDE w:val="0"/>
        <w:autoSpaceDN w:val="0"/>
      </w:pPr>
      <w:r>
        <w:t>- подготовка и обсуждение презентаций.</w:t>
      </w:r>
    </w:p>
    <w:p w:rsidR="00E668C0" w:rsidRDefault="00E668C0">
      <w:pPr>
        <w:tabs>
          <w:tab w:val="center" w:pos="4536"/>
          <w:tab w:val="right" w:pos="9072"/>
        </w:tabs>
        <w:autoSpaceDE w:val="0"/>
        <w:autoSpaceDN w:val="0"/>
        <w:rPr>
          <w:b/>
          <w:bCs/>
        </w:rPr>
      </w:pPr>
      <w:r>
        <w:rPr>
          <w:b/>
          <w:bCs/>
        </w:rPr>
        <w:t>12.2. Активные и интерактивные методы и формы обучения</w:t>
      </w:r>
    </w:p>
    <w:p w:rsidR="00E668C0" w:rsidRDefault="00E668C0">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E668C0" w:rsidRDefault="00E668C0">
      <w:pPr>
        <w:tabs>
          <w:tab w:val="center" w:pos="4536"/>
          <w:tab w:val="right" w:pos="9072"/>
        </w:tabs>
        <w:autoSpaceDE w:val="0"/>
        <w:autoSpaceDN w:val="0"/>
        <w:rPr>
          <w:i/>
          <w:iCs/>
        </w:rPr>
      </w:pPr>
      <w:r>
        <w:rPr>
          <w:i/>
          <w:iCs/>
        </w:rPr>
        <w:t>-  сообщения с анализом;</w:t>
      </w:r>
    </w:p>
    <w:p w:rsidR="00E668C0" w:rsidRDefault="00E668C0">
      <w:pPr>
        <w:tabs>
          <w:tab w:val="center" w:pos="4536"/>
          <w:tab w:val="right" w:pos="9072"/>
        </w:tabs>
        <w:autoSpaceDE w:val="0"/>
        <w:autoSpaceDN w:val="0"/>
        <w:rPr>
          <w:i/>
          <w:iCs/>
        </w:rPr>
      </w:pPr>
      <w:r>
        <w:rPr>
          <w:i/>
          <w:iCs/>
        </w:rPr>
        <w:t xml:space="preserve"> - анализ проблемных конкретных  ситуаций</w:t>
      </w:r>
    </w:p>
    <w:p w:rsidR="00E668C0" w:rsidRDefault="00E668C0">
      <w:pPr>
        <w:tabs>
          <w:tab w:val="center" w:pos="4536"/>
          <w:tab w:val="right" w:pos="9072"/>
        </w:tabs>
        <w:autoSpaceDE w:val="0"/>
        <w:autoSpaceDN w:val="0"/>
        <w:jc w:val="both"/>
      </w:pPr>
    </w:p>
    <w:p w:rsidR="00E668C0" w:rsidRDefault="00E668C0"/>
    <w:p w:rsidR="00E668C0" w:rsidRDefault="00E668C0">
      <w:pPr>
        <w:autoSpaceDE w:val="0"/>
        <w:autoSpaceDN w:val="0"/>
        <w:jc w:val="right"/>
      </w:pPr>
      <w:r>
        <w:t xml:space="preserve">Приложение </w:t>
      </w:r>
    </w:p>
    <w:p w:rsidR="00E668C0" w:rsidRDefault="00E668C0">
      <w:pPr>
        <w:autoSpaceDE w:val="0"/>
        <w:autoSpaceDN w:val="0"/>
        <w:jc w:val="right"/>
      </w:pPr>
    </w:p>
    <w:p w:rsidR="00E668C0" w:rsidRDefault="00E668C0">
      <w:pPr>
        <w:autoSpaceDE w:val="0"/>
        <w:autoSpaceDN w:val="0"/>
        <w:jc w:val="center"/>
      </w:pPr>
    </w:p>
    <w:p w:rsidR="00E668C0" w:rsidRDefault="00E668C0">
      <w:pPr>
        <w:autoSpaceDE w:val="0"/>
        <w:autoSpaceDN w:val="0"/>
      </w:pPr>
    </w:p>
    <w:p w:rsidR="00E668C0" w:rsidRDefault="00E668C0">
      <w:pPr>
        <w:autoSpaceDE w:val="0"/>
        <w:autoSpaceDN w:val="0"/>
        <w:jc w:val="right"/>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rPr>
          <w:b/>
          <w:bCs/>
        </w:rPr>
      </w:pPr>
      <w:r>
        <w:rPr>
          <w:b/>
          <w:bCs/>
        </w:rPr>
        <w:t xml:space="preserve">ФОНД ОЦЕНОЧНЫХ СРЕДСТВ </w:t>
      </w:r>
    </w:p>
    <w:p w:rsidR="00E668C0" w:rsidRDefault="00E668C0">
      <w:pPr>
        <w:autoSpaceDE w:val="0"/>
        <w:autoSpaceDN w:val="0"/>
        <w:jc w:val="center"/>
        <w:rPr>
          <w:b/>
          <w:bCs/>
        </w:rPr>
      </w:pPr>
      <w:r>
        <w:rPr>
          <w:b/>
          <w:bCs/>
        </w:rPr>
        <w:t>ДЛЯ ПРОВЕДЕНИЯ ПРОМЕЖУТОЧНОЙ АТТЕСТАЦИИ</w:t>
      </w:r>
    </w:p>
    <w:p w:rsidR="00E668C0" w:rsidRDefault="00E668C0">
      <w:pPr>
        <w:autoSpaceDE w:val="0"/>
        <w:autoSpaceDN w:val="0"/>
        <w:jc w:val="center"/>
        <w:rPr>
          <w:b/>
          <w:bCs/>
        </w:rPr>
      </w:pPr>
      <w:r>
        <w:rPr>
          <w:b/>
          <w:bCs/>
        </w:rPr>
        <w:t>ПО ДИСЦИПЛИНЕ</w:t>
      </w:r>
    </w:p>
    <w:p w:rsidR="00E668C0" w:rsidRDefault="00E668C0">
      <w:pPr>
        <w:autoSpaceDE w:val="0"/>
        <w:autoSpaceDN w:val="0"/>
        <w:jc w:val="center"/>
        <w:rPr>
          <w:b/>
          <w:bCs/>
        </w:rPr>
      </w:pPr>
    </w:p>
    <w:p w:rsidR="00E668C0" w:rsidRDefault="00E668C0">
      <w:pPr>
        <w:autoSpaceDE w:val="0"/>
        <w:autoSpaceDN w:val="0"/>
        <w:jc w:val="center"/>
        <w:rPr>
          <w:b/>
          <w:bCs/>
        </w:rPr>
      </w:pPr>
    </w:p>
    <w:p w:rsidR="00E668C0" w:rsidRDefault="00E668C0">
      <w:pPr>
        <w:tabs>
          <w:tab w:val="left" w:leader="underscore" w:pos="9856"/>
        </w:tabs>
        <w:autoSpaceDE w:val="0"/>
        <w:autoSpaceDN w:val="0"/>
        <w:jc w:val="center"/>
        <w:rPr>
          <w:b/>
          <w:bCs/>
        </w:rPr>
      </w:pPr>
      <w:r>
        <w:rPr>
          <w:b/>
          <w:bCs/>
        </w:rPr>
        <w:t>«Налоги и налогообложение»</w:t>
      </w: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jc w:val="center"/>
      </w:pPr>
    </w:p>
    <w:p w:rsidR="00E668C0" w:rsidRDefault="00E668C0">
      <w:pPr>
        <w:autoSpaceDE w:val="0"/>
        <w:autoSpaceDN w:val="0"/>
      </w:pPr>
    </w:p>
    <w:p w:rsidR="00E668C0" w:rsidRDefault="00E668C0">
      <w:pPr>
        <w:numPr>
          <w:ilvl w:val="0"/>
          <w:numId w:val="38"/>
        </w:numPr>
        <w:jc w:val="both"/>
        <w:rPr>
          <w:b/>
        </w:rPr>
      </w:pPr>
      <w:r>
        <w:rPr>
          <w:b/>
        </w:rPr>
        <w:t>Паспорт компетенций</w:t>
      </w:r>
    </w:p>
    <w:p w:rsidR="00E668C0" w:rsidRDefault="00E668C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668C0">
        <w:trPr>
          <w:trHeight w:val="726"/>
        </w:trPr>
        <w:tc>
          <w:tcPr>
            <w:tcW w:w="2093" w:type="dxa"/>
          </w:tcPr>
          <w:p w:rsidR="00E668C0" w:rsidRDefault="00E668C0">
            <w:pPr>
              <w:widowControl w:val="0"/>
              <w:contextualSpacing/>
              <w:jc w:val="both"/>
            </w:pPr>
            <w:r>
              <w:t>Код оцениваемой компетенции (или её части)</w:t>
            </w:r>
          </w:p>
        </w:tc>
        <w:tc>
          <w:tcPr>
            <w:tcW w:w="1843" w:type="dxa"/>
          </w:tcPr>
          <w:p w:rsidR="00E668C0" w:rsidRDefault="00E668C0">
            <w:pPr>
              <w:widowControl w:val="0"/>
              <w:contextualSpacing/>
              <w:jc w:val="both"/>
            </w:pPr>
            <w:r>
              <w:t xml:space="preserve">Вид контроля </w:t>
            </w:r>
          </w:p>
        </w:tc>
        <w:tc>
          <w:tcPr>
            <w:tcW w:w="5953" w:type="dxa"/>
          </w:tcPr>
          <w:p w:rsidR="00E668C0" w:rsidRDefault="00E668C0">
            <w:pPr>
              <w:widowControl w:val="0"/>
              <w:contextualSpacing/>
              <w:jc w:val="both"/>
            </w:pPr>
            <w:r>
              <w:t>Компонент фонда оценочных средств</w:t>
            </w:r>
          </w:p>
        </w:tc>
      </w:tr>
      <w:tr w:rsidR="00E668C0">
        <w:tc>
          <w:tcPr>
            <w:tcW w:w="2093" w:type="dxa"/>
            <w:vMerge w:val="restart"/>
          </w:tcPr>
          <w:p w:rsidR="00E668C0" w:rsidRDefault="00E668C0">
            <w:pPr>
              <w:widowControl w:val="0"/>
              <w:contextualSpacing/>
              <w:jc w:val="both"/>
            </w:pPr>
            <w:r>
              <w:t>ПК-1</w:t>
            </w:r>
          </w:p>
        </w:tc>
        <w:tc>
          <w:tcPr>
            <w:tcW w:w="1843" w:type="dxa"/>
          </w:tcPr>
          <w:p w:rsidR="00E668C0" w:rsidRDefault="00E668C0">
            <w:pPr>
              <w:widowControl w:val="0"/>
              <w:contextualSpacing/>
              <w:jc w:val="both"/>
            </w:pPr>
            <w:r>
              <w:t>устный</w:t>
            </w:r>
          </w:p>
        </w:tc>
        <w:tc>
          <w:tcPr>
            <w:tcW w:w="5953" w:type="dxa"/>
          </w:tcPr>
          <w:p w:rsidR="00E668C0" w:rsidRDefault="00E668C0">
            <w:pPr>
              <w:tabs>
                <w:tab w:val="left" w:pos="5700"/>
              </w:tabs>
            </w:pPr>
            <w:r>
              <w:t xml:space="preserve">Проблемно-аналитическое задание </w:t>
            </w:r>
          </w:p>
        </w:tc>
      </w:tr>
      <w:tr w:rsidR="00E668C0">
        <w:tc>
          <w:tcPr>
            <w:tcW w:w="2093" w:type="dxa"/>
            <w:vMerge/>
          </w:tcPr>
          <w:p w:rsidR="00E668C0" w:rsidRDefault="00E668C0">
            <w:pPr>
              <w:widowControl w:val="0"/>
              <w:contextualSpacing/>
              <w:jc w:val="both"/>
            </w:pPr>
          </w:p>
        </w:tc>
        <w:tc>
          <w:tcPr>
            <w:tcW w:w="1843" w:type="dxa"/>
          </w:tcPr>
          <w:p w:rsidR="00E668C0" w:rsidRDefault="00E668C0">
            <w:r>
              <w:t>письменный</w:t>
            </w:r>
          </w:p>
        </w:tc>
        <w:tc>
          <w:tcPr>
            <w:tcW w:w="5953" w:type="dxa"/>
          </w:tcPr>
          <w:p w:rsidR="00E668C0" w:rsidRDefault="00E668C0">
            <w:r>
              <w:t xml:space="preserve">Тест , задачи </w:t>
            </w:r>
          </w:p>
        </w:tc>
      </w:tr>
      <w:tr w:rsidR="00E668C0">
        <w:tc>
          <w:tcPr>
            <w:tcW w:w="2093" w:type="dxa"/>
            <w:vMerge/>
          </w:tcPr>
          <w:p w:rsidR="00E668C0" w:rsidRDefault="00E668C0">
            <w:pPr>
              <w:widowControl w:val="0"/>
              <w:contextualSpacing/>
              <w:jc w:val="both"/>
            </w:pPr>
          </w:p>
        </w:tc>
        <w:tc>
          <w:tcPr>
            <w:tcW w:w="1843" w:type="dxa"/>
          </w:tcPr>
          <w:p w:rsidR="00E668C0" w:rsidRDefault="00E668C0">
            <w:r>
              <w:t>устный</w:t>
            </w:r>
          </w:p>
        </w:tc>
        <w:tc>
          <w:tcPr>
            <w:tcW w:w="5953" w:type="dxa"/>
          </w:tcPr>
          <w:p w:rsidR="00E668C0" w:rsidRDefault="00E668C0">
            <w:r>
              <w:t>Вопросы зачету</w:t>
            </w:r>
          </w:p>
        </w:tc>
      </w:tr>
    </w:tbl>
    <w:p w:rsidR="00E668C0" w:rsidRDefault="00E668C0">
      <w:pPr>
        <w:ind w:firstLine="567"/>
        <w:jc w:val="both"/>
      </w:pPr>
    </w:p>
    <w:p w:rsidR="00E668C0" w:rsidRDefault="00E668C0">
      <w:pPr>
        <w:jc w:val="both"/>
        <w:rPr>
          <w:b/>
          <w:lang w:eastAsia="en-US"/>
        </w:rPr>
      </w:pPr>
      <w:r>
        <w:rPr>
          <w:b/>
          <w:lang w:eastAsia="en-US"/>
        </w:rPr>
        <w:t>2.Критерии освоения компетенций</w:t>
      </w:r>
    </w:p>
    <w:p w:rsidR="00E668C0" w:rsidRDefault="00E668C0">
      <w:pPr>
        <w:jc w:val="both"/>
        <w:rPr>
          <w:lang w:eastAsia="en-US"/>
        </w:rPr>
      </w:pPr>
    </w:p>
    <w:p w:rsidR="00E668C0" w:rsidRDefault="00E668C0">
      <w:pPr>
        <w:ind w:firstLine="709"/>
        <w:jc w:val="both"/>
        <w:rPr>
          <w:lang w:eastAsia="en-US"/>
        </w:rPr>
      </w:pPr>
      <w:r>
        <w:rPr>
          <w:lang w:eastAsia="en-US"/>
        </w:rPr>
        <w:t>В качестве критериев освоения компетенций используются знания, умения, владения.</w:t>
      </w:r>
    </w:p>
    <w:p w:rsidR="00E668C0" w:rsidRDefault="00E668C0">
      <w:pPr>
        <w:jc w:val="center"/>
        <w:rPr>
          <w:b/>
          <w:bCs/>
          <w:lang w:eastAsia="en-US"/>
        </w:rPr>
      </w:pPr>
    </w:p>
    <w:p w:rsidR="00E668C0" w:rsidRDefault="00E668C0">
      <w:pPr>
        <w:jc w:val="center"/>
        <w:rPr>
          <w:b/>
          <w:bCs/>
          <w:lang w:eastAsia="en-US"/>
        </w:rPr>
      </w:pPr>
      <w:r>
        <w:rPr>
          <w:b/>
          <w:bCs/>
          <w:lang w:eastAsia="en-US"/>
        </w:rPr>
        <w:t xml:space="preserve">Критерии оценки знаний студентов </w:t>
      </w:r>
    </w:p>
    <w:p w:rsidR="00E668C0" w:rsidRDefault="00E668C0">
      <w:pPr>
        <w:jc w:val="center"/>
        <w:rPr>
          <w:b/>
          <w:bCs/>
          <w:lang w:eastAsia="en-US"/>
        </w:rPr>
      </w:pPr>
      <w:r>
        <w:rPr>
          <w:b/>
          <w:bCs/>
          <w:lang w:eastAsia="en-US"/>
        </w:rPr>
        <w:t>(пороговый уровень сформированности компетенции)</w:t>
      </w:r>
    </w:p>
    <w:p w:rsidR="00E668C0" w:rsidRDefault="00E668C0">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668C0">
        <w:trPr>
          <w:jc w:val="center"/>
        </w:trPr>
        <w:tc>
          <w:tcPr>
            <w:tcW w:w="993" w:type="pct"/>
            <w:vAlign w:val="center"/>
          </w:tcPr>
          <w:p w:rsidR="00E668C0" w:rsidRDefault="00E668C0">
            <w:pPr>
              <w:jc w:val="center"/>
              <w:rPr>
                <w:b/>
                <w:lang w:eastAsia="en-US"/>
              </w:rPr>
            </w:pPr>
            <w:r>
              <w:rPr>
                <w:b/>
                <w:lang w:eastAsia="en-US"/>
              </w:rPr>
              <w:t>Шкала оценивания</w:t>
            </w:r>
          </w:p>
        </w:tc>
        <w:tc>
          <w:tcPr>
            <w:tcW w:w="4007" w:type="pct"/>
            <w:vAlign w:val="center"/>
          </w:tcPr>
          <w:p w:rsidR="00E668C0" w:rsidRDefault="00E668C0">
            <w:pPr>
              <w:jc w:val="center"/>
              <w:rPr>
                <w:b/>
                <w:lang w:eastAsia="en-US"/>
              </w:rPr>
            </w:pPr>
            <w:r>
              <w:rPr>
                <w:b/>
                <w:bCs/>
                <w:lang w:eastAsia="en-US"/>
              </w:rPr>
              <w:t>Показатели оценивания компетенций</w:t>
            </w:r>
          </w:p>
        </w:tc>
      </w:tr>
      <w:tr w:rsidR="00E668C0">
        <w:trPr>
          <w:jc w:val="center"/>
        </w:trPr>
        <w:tc>
          <w:tcPr>
            <w:tcW w:w="993" w:type="pct"/>
            <w:vAlign w:val="center"/>
          </w:tcPr>
          <w:p w:rsidR="00E668C0" w:rsidRDefault="00E668C0">
            <w:pPr>
              <w:jc w:val="center"/>
              <w:rPr>
                <w:b/>
                <w:lang w:eastAsia="en-US"/>
              </w:rPr>
            </w:pPr>
            <w:r>
              <w:rPr>
                <w:b/>
                <w:lang w:eastAsia="en-US"/>
              </w:rPr>
              <w:t>Отлично</w:t>
            </w:r>
          </w:p>
        </w:tc>
        <w:tc>
          <w:tcPr>
            <w:tcW w:w="4007" w:type="pct"/>
          </w:tcPr>
          <w:p w:rsidR="00E668C0" w:rsidRDefault="00E668C0">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668C0" w:rsidRDefault="00E668C0">
            <w:pPr>
              <w:jc w:val="both"/>
              <w:rPr>
                <w:bCs/>
                <w:lang w:eastAsia="en-US"/>
              </w:rPr>
            </w:pPr>
            <w:r>
              <w:rPr>
                <w:bCs/>
                <w:lang w:eastAsia="en-US"/>
              </w:rPr>
              <w:t>- делает квалифицированные выводы и обобщения;</w:t>
            </w:r>
          </w:p>
          <w:p w:rsidR="00E668C0" w:rsidRDefault="00E668C0">
            <w:pPr>
              <w:jc w:val="both"/>
              <w:rPr>
                <w:bCs/>
                <w:lang w:eastAsia="en-US"/>
              </w:rPr>
            </w:pPr>
            <w:r>
              <w:rPr>
                <w:bCs/>
                <w:lang w:eastAsia="en-US"/>
              </w:rPr>
              <w:t>- владеет на высококвалифицированном уровне системой понятий.</w:t>
            </w:r>
          </w:p>
        </w:tc>
      </w:tr>
      <w:tr w:rsidR="00E668C0">
        <w:trPr>
          <w:jc w:val="center"/>
        </w:trPr>
        <w:tc>
          <w:tcPr>
            <w:tcW w:w="993" w:type="pct"/>
            <w:vAlign w:val="center"/>
          </w:tcPr>
          <w:p w:rsidR="00E668C0" w:rsidRDefault="00E668C0">
            <w:pPr>
              <w:jc w:val="center"/>
              <w:rPr>
                <w:b/>
                <w:lang w:eastAsia="en-US"/>
              </w:rPr>
            </w:pPr>
            <w:r>
              <w:rPr>
                <w:b/>
                <w:lang w:eastAsia="en-US"/>
              </w:rPr>
              <w:t>Хорошо</w:t>
            </w:r>
          </w:p>
        </w:tc>
        <w:tc>
          <w:tcPr>
            <w:tcW w:w="4007" w:type="pct"/>
          </w:tcPr>
          <w:p w:rsidR="00E668C0" w:rsidRDefault="00E668C0">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E668C0" w:rsidRDefault="00E668C0">
            <w:pPr>
              <w:jc w:val="both"/>
              <w:rPr>
                <w:bCs/>
                <w:lang w:eastAsia="en-US"/>
              </w:rPr>
            </w:pPr>
            <w:r>
              <w:rPr>
                <w:bCs/>
                <w:lang w:eastAsia="en-US"/>
              </w:rPr>
              <w:t>- затрудняется в формулировании квалифицированных выводов и обобщений;</w:t>
            </w:r>
          </w:p>
          <w:p w:rsidR="00E668C0" w:rsidRDefault="00E668C0">
            <w:pPr>
              <w:jc w:val="both"/>
              <w:rPr>
                <w:bCs/>
                <w:lang w:eastAsia="en-US"/>
              </w:rPr>
            </w:pPr>
            <w:r>
              <w:rPr>
                <w:bCs/>
                <w:lang w:eastAsia="en-US"/>
              </w:rPr>
              <w:t>- владеет на достаточном уровне системой понятий.</w:t>
            </w:r>
          </w:p>
        </w:tc>
      </w:tr>
      <w:tr w:rsidR="00E668C0">
        <w:trPr>
          <w:jc w:val="center"/>
        </w:trPr>
        <w:tc>
          <w:tcPr>
            <w:tcW w:w="993" w:type="pct"/>
            <w:vAlign w:val="center"/>
          </w:tcPr>
          <w:p w:rsidR="00E668C0" w:rsidRDefault="00E668C0">
            <w:pPr>
              <w:jc w:val="center"/>
              <w:rPr>
                <w:b/>
                <w:lang w:eastAsia="en-US"/>
              </w:rPr>
            </w:pPr>
            <w:r>
              <w:rPr>
                <w:b/>
                <w:lang w:eastAsia="en-US"/>
              </w:rPr>
              <w:t>Удовлетворительно</w:t>
            </w:r>
          </w:p>
        </w:tc>
        <w:tc>
          <w:tcPr>
            <w:tcW w:w="4007" w:type="pct"/>
          </w:tcPr>
          <w:p w:rsidR="00E668C0" w:rsidRDefault="00E668C0">
            <w:pPr>
              <w:jc w:val="both"/>
              <w:rPr>
                <w:bCs/>
                <w:lang w:eastAsia="en-US"/>
              </w:rPr>
            </w:pPr>
            <w:r>
              <w:rPr>
                <w:bCs/>
                <w:lang w:eastAsia="en-US"/>
              </w:rPr>
              <w:t>- студент ориентируется в материале, однако затрудняется в его изложении;</w:t>
            </w:r>
          </w:p>
          <w:p w:rsidR="00E668C0" w:rsidRDefault="00E668C0">
            <w:pPr>
              <w:jc w:val="both"/>
              <w:rPr>
                <w:bCs/>
                <w:lang w:eastAsia="en-US"/>
              </w:rPr>
            </w:pPr>
            <w:r>
              <w:rPr>
                <w:bCs/>
                <w:lang w:eastAsia="en-US"/>
              </w:rPr>
              <w:t>- показывает недостаточность знаний основной и дополнительной литературы;</w:t>
            </w:r>
          </w:p>
          <w:p w:rsidR="00E668C0" w:rsidRDefault="00E668C0">
            <w:pPr>
              <w:jc w:val="both"/>
              <w:rPr>
                <w:bCs/>
                <w:lang w:eastAsia="en-US"/>
              </w:rPr>
            </w:pPr>
            <w:r>
              <w:rPr>
                <w:bCs/>
                <w:lang w:eastAsia="en-US"/>
              </w:rPr>
              <w:t>- слабо аргументирует научные положения;</w:t>
            </w:r>
          </w:p>
          <w:p w:rsidR="00E668C0" w:rsidRDefault="00E668C0">
            <w:pPr>
              <w:jc w:val="both"/>
              <w:rPr>
                <w:bCs/>
                <w:lang w:eastAsia="en-US"/>
              </w:rPr>
            </w:pPr>
            <w:r>
              <w:rPr>
                <w:bCs/>
                <w:lang w:eastAsia="en-US"/>
              </w:rPr>
              <w:t>- практически не способен сформулировать выводы и обобщения;</w:t>
            </w:r>
          </w:p>
          <w:p w:rsidR="00E668C0" w:rsidRDefault="00E668C0">
            <w:pPr>
              <w:jc w:val="both"/>
              <w:rPr>
                <w:bCs/>
                <w:lang w:eastAsia="en-US"/>
              </w:rPr>
            </w:pPr>
            <w:r>
              <w:rPr>
                <w:bCs/>
                <w:lang w:eastAsia="en-US"/>
              </w:rPr>
              <w:t>- частично владеет системой понятий.</w:t>
            </w:r>
          </w:p>
        </w:tc>
      </w:tr>
      <w:tr w:rsidR="00E668C0">
        <w:trPr>
          <w:jc w:val="center"/>
        </w:trPr>
        <w:tc>
          <w:tcPr>
            <w:tcW w:w="993" w:type="pct"/>
            <w:vAlign w:val="center"/>
          </w:tcPr>
          <w:p w:rsidR="00E668C0" w:rsidRDefault="00E668C0">
            <w:pPr>
              <w:jc w:val="center"/>
              <w:rPr>
                <w:b/>
                <w:lang w:eastAsia="en-US"/>
              </w:rPr>
            </w:pPr>
            <w:r>
              <w:rPr>
                <w:b/>
                <w:lang w:eastAsia="en-US"/>
              </w:rPr>
              <w:t>Неудовлетворительно</w:t>
            </w:r>
          </w:p>
        </w:tc>
        <w:tc>
          <w:tcPr>
            <w:tcW w:w="4007" w:type="pct"/>
          </w:tcPr>
          <w:p w:rsidR="00E668C0" w:rsidRDefault="00E668C0">
            <w:pPr>
              <w:jc w:val="both"/>
              <w:rPr>
                <w:bCs/>
                <w:lang w:eastAsia="en-US"/>
              </w:rPr>
            </w:pPr>
            <w:r>
              <w:rPr>
                <w:bCs/>
                <w:lang w:eastAsia="en-US"/>
              </w:rPr>
              <w:t>- студент не усвоил значительной части материала;</w:t>
            </w:r>
          </w:p>
          <w:p w:rsidR="00E668C0" w:rsidRDefault="00E668C0">
            <w:pPr>
              <w:jc w:val="both"/>
              <w:rPr>
                <w:bCs/>
                <w:lang w:eastAsia="en-US"/>
              </w:rPr>
            </w:pPr>
            <w:r>
              <w:rPr>
                <w:bCs/>
                <w:lang w:eastAsia="en-US"/>
              </w:rPr>
              <w:t>-  не может аргументировать научные положения;</w:t>
            </w:r>
          </w:p>
          <w:p w:rsidR="00E668C0" w:rsidRDefault="00E668C0">
            <w:pPr>
              <w:jc w:val="both"/>
              <w:rPr>
                <w:bCs/>
                <w:lang w:eastAsia="en-US"/>
              </w:rPr>
            </w:pPr>
            <w:r>
              <w:rPr>
                <w:bCs/>
                <w:lang w:eastAsia="en-US"/>
              </w:rPr>
              <w:lastRenderedPageBreak/>
              <w:t>- не формулирует квалифицированных выводов и обобщений;</w:t>
            </w:r>
          </w:p>
          <w:p w:rsidR="00E668C0" w:rsidRDefault="00E668C0">
            <w:pPr>
              <w:jc w:val="both"/>
              <w:rPr>
                <w:bCs/>
                <w:lang w:eastAsia="en-US"/>
              </w:rPr>
            </w:pPr>
            <w:r>
              <w:rPr>
                <w:bCs/>
                <w:lang w:eastAsia="en-US"/>
              </w:rPr>
              <w:t>- не владеет системой понятий.</w:t>
            </w:r>
          </w:p>
        </w:tc>
      </w:tr>
    </w:tbl>
    <w:p w:rsidR="00E668C0" w:rsidRDefault="00E668C0">
      <w:pPr>
        <w:jc w:val="center"/>
        <w:rPr>
          <w:bCs/>
          <w:lang w:eastAsia="en-US"/>
        </w:rPr>
      </w:pPr>
    </w:p>
    <w:p w:rsidR="00E668C0" w:rsidRDefault="00E668C0">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E668C0" w:rsidRDefault="00E668C0">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E668C0" w:rsidRDefault="00E668C0">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668C0">
        <w:trPr>
          <w:jc w:val="center"/>
        </w:trPr>
        <w:tc>
          <w:tcPr>
            <w:tcW w:w="1371" w:type="pct"/>
            <w:vAlign w:val="center"/>
          </w:tcPr>
          <w:p w:rsidR="00E668C0" w:rsidRDefault="00E668C0">
            <w:pPr>
              <w:jc w:val="center"/>
              <w:rPr>
                <w:b/>
                <w:lang w:eastAsia="en-US"/>
              </w:rPr>
            </w:pPr>
            <w:r>
              <w:rPr>
                <w:b/>
                <w:lang w:eastAsia="en-US"/>
              </w:rPr>
              <w:t>Шкала оценивания</w:t>
            </w:r>
          </w:p>
        </w:tc>
        <w:tc>
          <w:tcPr>
            <w:tcW w:w="3629" w:type="pct"/>
            <w:vAlign w:val="center"/>
          </w:tcPr>
          <w:p w:rsidR="00E668C0" w:rsidRDefault="00E668C0">
            <w:pPr>
              <w:jc w:val="center"/>
              <w:rPr>
                <w:b/>
                <w:lang w:eastAsia="en-US"/>
              </w:rPr>
            </w:pPr>
            <w:r>
              <w:rPr>
                <w:b/>
                <w:bCs/>
                <w:lang w:eastAsia="en-US"/>
              </w:rPr>
              <w:t>Показатели оценивания компетенций</w:t>
            </w:r>
          </w:p>
        </w:tc>
      </w:tr>
      <w:tr w:rsidR="00E668C0">
        <w:trPr>
          <w:jc w:val="center"/>
        </w:trPr>
        <w:tc>
          <w:tcPr>
            <w:tcW w:w="1371" w:type="pct"/>
            <w:vAlign w:val="center"/>
          </w:tcPr>
          <w:p w:rsidR="00E668C0" w:rsidRDefault="00E668C0">
            <w:pPr>
              <w:jc w:val="center"/>
              <w:rPr>
                <w:b/>
                <w:lang w:eastAsia="en-US"/>
              </w:rPr>
            </w:pPr>
            <w:r>
              <w:rPr>
                <w:b/>
                <w:lang w:eastAsia="en-US"/>
              </w:rPr>
              <w:t>Отлично</w:t>
            </w:r>
          </w:p>
        </w:tc>
        <w:tc>
          <w:tcPr>
            <w:tcW w:w="3629" w:type="pct"/>
          </w:tcPr>
          <w:p w:rsidR="00E668C0" w:rsidRDefault="00E668C0">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668C0">
        <w:trPr>
          <w:jc w:val="center"/>
        </w:trPr>
        <w:tc>
          <w:tcPr>
            <w:tcW w:w="1371" w:type="pct"/>
            <w:vAlign w:val="center"/>
          </w:tcPr>
          <w:p w:rsidR="00E668C0" w:rsidRDefault="00E668C0">
            <w:pPr>
              <w:jc w:val="center"/>
              <w:rPr>
                <w:b/>
                <w:lang w:eastAsia="en-US"/>
              </w:rPr>
            </w:pPr>
            <w:r>
              <w:rPr>
                <w:b/>
                <w:lang w:eastAsia="en-US"/>
              </w:rPr>
              <w:t>Хорошо</w:t>
            </w:r>
          </w:p>
        </w:tc>
        <w:tc>
          <w:tcPr>
            <w:tcW w:w="3629" w:type="pct"/>
          </w:tcPr>
          <w:p w:rsidR="00E668C0" w:rsidRDefault="00E668C0">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668C0">
        <w:trPr>
          <w:jc w:val="center"/>
        </w:trPr>
        <w:tc>
          <w:tcPr>
            <w:tcW w:w="1371" w:type="pct"/>
            <w:vAlign w:val="center"/>
          </w:tcPr>
          <w:p w:rsidR="00E668C0" w:rsidRDefault="00E668C0">
            <w:pPr>
              <w:jc w:val="center"/>
              <w:rPr>
                <w:b/>
                <w:lang w:eastAsia="en-US"/>
              </w:rPr>
            </w:pPr>
            <w:r>
              <w:rPr>
                <w:b/>
                <w:lang w:eastAsia="en-US"/>
              </w:rPr>
              <w:t>Удовлетворительно</w:t>
            </w:r>
          </w:p>
        </w:tc>
        <w:tc>
          <w:tcPr>
            <w:tcW w:w="3629" w:type="pct"/>
          </w:tcPr>
          <w:p w:rsidR="00E668C0" w:rsidRDefault="00E668C0">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668C0">
        <w:trPr>
          <w:jc w:val="center"/>
        </w:trPr>
        <w:tc>
          <w:tcPr>
            <w:tcW w:w="1371" w:type="pct"/>
            <w:vAlign w:val="center"/>
          </w:tcPr>
          <w:p w:rsidR="00E668C0" w:rsidRDefault="00E668C0">
            <w:pPr>
              <w:jc w:val="center"/>
              <w:rPr>
                <w:b/>
                <w:lang w:eastAsia="en-US"/>
              </w:rPr>
            </w:pPr>
            <w:r>
              <w:rPr>
                <w:b/>
                <w:lang w:eastAsia="en-US"/>
              </w:rPr>
              <w:t>Неудовлетворительно</w:t>
            </w:r>
          </w:p>
        </w:tc>
        <w:tc>
          <w:tcPr>
            <w:tcW w:w="3629" w:type="pct"/>
          </w:tcPr>
          <w:p w:rsidR="00E668C0" w:rsidRDefault="00E668C0">
            <w:pPr>
              <w:rPr>
                <w:bCs/>
                <w:lang w:eastAsia="en-US"/>
              </w:rPr>
            </w:pPr>
            <w:r>
              <w:rPr>
                <w:bCs/>
                <w:lang w:eastAsia="en-US"/>
              </w:rPr>
              <w:t xml:space="preserve">студент не решил учебно-профессиональную задачу или задание. </w:t>
            </w:r>
          </w:p>
        </w:tc>
      </w:tr>
    </w:tbl>
    <w:p w:rsidR="00E668C0" w:rsidRDefault="00E668C0">
      <w:pPr>
        <w:jc w:val="center"/>
        <w:rPr>
          <w:bCs/>
          <w:lang w:eastAsia="en-US"/>
        </w:rPr>
      </w:pPr>
    </w:p>
    <w:p w:rsidR="00E668C0" w:rsidRDefault="00E668C0">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668C0" w:rsidRDefault="00E668C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668C0">
        <w:trPr>
          <w:jc w:val="center"/>
        </w:trPr>
        <w:tc>
          <w:tcPr>
            <w:tcW w:w="1390" w:type="pct"/>
            <w:vAlign w:val="center"/>
          </w:tcPr>
          <w:p w:rsidR="00E668C0" w:rsidRDefault="00E668C0">
            <w:pPr>
              <w:jc w:val="center"/>
              <w:rPr>
                <w:b/>
                <w:lang w:eastAsia="en-US"/>
              </w:rPr>
            </w:pPr>
            <w:r>
              <w:rPr>
                <w:b/>
                <w:lang w:eastAsia="en-US"/>
              </w:rPr>
              <w:t>Шкала оценивания</w:t>
            </w:r>
          </w:p>
        </w:tc>
        <w:tc>
          <w:tcPr>
            <w:tcW w:w="3610" w:type="pct"/>
            <w:vAlign w:val="center"/>
          </w:tcPr>
          <w:p w:rsidR="00E668C0" w:rsidRDefault="00E668C0">
            <w:pPr>
              <w:jc w:val="center"/>
              <w:rPr>
                <w:b/>
                <w:lang w:eastAsia="en-US"/>
              </w:rPr>
            </w:pPr>
            <w:r>
              <w:rPr>
                <w:b/>
                <w:bCs/>
                <w:lang w:eastAsia="en-US"/>
              </w:rPr>
              <w:t>Показатели оценивания компетенций</w:t>
            </w:r>
          </w:p>
        </w:tc>
      </w:tr>
      <w:tr w:rsidR="00E668C0">
        <w:trPr>
          <w:jc w:val="center"/>
        </w:trPr>
        <w:tc>
          <w:tcPr>
            <w:tcW w:w="1390" w:type="pct"/>
          </w:tcPr>
          <w:p w:rsidR="00E668C0" w:rsidRDefault="00E668C0">
            <w:pPr>
              <w:jc w:val="center"/>
              <w:rPr>
                <w:b/>
                <w:lang w:eastAsia="en-US"/>
              </w:rPr>
            </w:pPr>
            <w:r>
              <w:rPr>
                <w:b/>
                <w:lang w:eastAsia="en-US"/>
              </w:rPr>
              <w:t>Отлично</w:t>
            </w:r>
          </w:p>
        </w:tc>
        <w:tc>
          <w:tcPr>
            <w:tcW w:w="3610" w:type="pct"/>
          </w:tcPr>
          <w:p w:rsidR="00E668C0" w:rsidRDefault="00E668C0">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668C0">
        <w:trPr>
          <w:jc w:val="center"/>
        </w:trPr>
        <w:tc>
          <w:tcPr>
            <w:tcW w:w="1390" w:type="pct"/>
          </w:tcPr>
          <w:p w:rsidR="00E668C0" w:rsidRDefault="00E668C0">
            <w:pPr>
              <w:jc w:val="center"/>
              <w:rPr>
                <w:b/>
                <w:lang w:eastAsia="en-US"/>
              </w:rPr>
            </w:pPr>
            <w:r>
              <w:rPr>
                <w:b/>
                <w:lang w:eastAsia="en-US"/>
              </w:rPr>
              <w:t>Хорошо</w:t>
            </w:r>
          </w:p>
        </w:tc>
        <w:tc>
          <w:tcPr>
            <w:tcW w:w="3610" w:type="pct"/>
          </w:tcPr>
          <w:p w:rsidR="00E668C0" w:rsidRDefault="00E668C0">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668C0">
        <w:trPr>
          <w:jc w:val="center"/>
        </w:trPr>
        <w:tc>
          <w:tcPr>
            <w:tcW w:w="1390" w:type="pct"/>
          </w:tcPr>
          <w:p w:rsidR="00E668C0" w:rsidRDefault="00E668C0">
            <w:pPr>
              <w:jc w:val="center"/>
              <w:rPr>
                <w:b/>
                <w:lang w:eastAsia="en-US"/>
              </w:rPr>
            </w:pPr>
            <w:r>
              <w:rPr>
                <w:b/>
                <w:lang w:eastAsia="en-US"/>
              </w:rPr>
              <w:t>Удовлетворительно</w:t>
            </w:r>
          </w:p>
        </w:tc>
        <w:tc>
          <w:tcPr>
            <w:tcW w:w="3610" w:type="pct"/>
          </w:tcPr>
          <w:p w:rsidR="00E668C0" w:rsidRDefault="00E668C0">
            <w:pPr>
              <w:jc w:val="both"/>
              <w:rPr>
                <w:bCs/>
                <w:lang w:eastAsia="en-US"/>
              </w:rPr>
            </w:pPr>
            <w:r>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w:t>
            </w:r>
            <w:r>
              <w:rPr>
                <w:bCs/>
                <w:lang w:eastAsia="en-US"/>
              </w:rPr>
              <w:lastRenderedPageBreak/>
              <w:t>вопросы не даны положительные ответы.</w:t>
            </w:r>
          </w:p>
        </w:tc>
      </w:tr>
      <w:tr w:rsidR="00E668C0">
        <w:trPr>
          <w:jc w:val="center"/>
        </w:trPr>
        <w:tc>
          <w:tcPr>
            <w:tcW w:w="1390" w:type="pct"/>
          </w:tcPr>
          <w:p w:rsidR="00E668C0" w:rsidRDefault="00E668C0">
            <w:pPr>
              <w:jc w:val="center"/>
              <w:rPr>
                <w:b/>
                <w:lang w:eastAsia="en-US"/>
              </w:rPr>
            </w:pPr>
            <w:r>
              <w:rPr>
                <w:b/>
                <w:lang w:eastAsia="en-US"/>
              </w:rPr>
              <w:lastRenderedPageBreak/>
              <w:t>Неудовлетворительно</w:t>
            </w:r>
          </w:p>
        </w:tc>
        <w:tc>
          <w:tcPr>
            <w:tcW w:w="3610" w:type="pct"/>
          </w:tcPr>
          <w:p w:rsidR="00E668C0" w:rsidRDefault="00E668C0">
            <w:pPr>
              <w:rPr>
                <w:bCs/>
                <w:lang w:eastAsia="en-US"/>
              </w:rPr>
            </w:pPr>
            <w:r>
              <w:rPr>
                <w:bCs/>
                <w:lang w:eastAsia="en-US"/>
              </w:rPr>
              <w:t>не выполнены требования, предъявляемые к навыкам, оцениваемым “удовлетворительно”.</w:t>
            </w:r>
          </w:p>
        </w:tc>
      </w:tr>
    </w:tbl>
    <w:p w:rsidR="00E668C0" w:rsidRDefault="00E668C0">
      <w:pPr>
        <w:ind w:left="360"/>
        <w:jc w:val="both"/>
        <w:rPr>
          <w:b/>
        </w:rPr>
      </w:pPr>
    </w:p>
    <w:p w:rsidR="00E668C0" w:rsidRDefault="00E668C0">
      <w:pPr>
        <w:numPr>
          <w:ilvl w:val="0"/>
          <w:numId w:val="38"/>
        </w:numPr>
        <w:autoSpaceDE w:val="0"/>
        <w:autoSpaceDN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668C0" w:rsidRDefault="00E668C0">
      <w:pPr>
        <w:pStyle w:val="a6"/>
        <w:rPr>
          <w:b/>
        </w:rPr>
      </w:pPr>
    </w:p>
    <w:p w:rsidR="00E668C0" w:rsidRDefault="00E668C0">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E668C0" w:rsidRDefault="00E668C0">
      <w:pPr>
        <w:autoSpaceDE w:val="0"/>
        <w:autoSpaceDN w:val="0"/>
        <w:jc w:val="center"/>
        <w:rPr>
          <w:b/>
        </w:rPr>
      </w:pPr>
    </w:p>
    <w:p w:rsidR="00E668C0" w:rsidRDefault="00E668C0">
      <w:pPr>
        <w:tabs>
          <w:tab w:val="center" w:pos="4844"/>
        </w:tabs>
        <w:autoSpaceDE w:val="0"/>
        <w:autoSpaceDN w:val="0"/>
        <w:ind w:firstLine="709"/>
        <w:jc w:val="both"/>
        <w:rPr>
          <w:b/>
        </w:rPr>
      </w:pPr>
      <w:r>
        <w:rPr>
          <w:b/>
        </w:rPr>
        <w:tab/>
        <w:t>Тесты</w:t>
      </w:r>
    </w:p>
    <w:p w:rsidR="00E668C0" w:rsidRDefault="00E668C0">
      <w:pPr>
        <w:pStyle w:val="a9"/>
        <w:numPr>
          <w:ilvl w:val="0"/>
          <w:numId w:val="39"/>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Имеется ли различие между налогом и сбором согласно НК РФ?</w:t>
      </w:r>
    </w:p>
    <w:p w:rsidR="00E668C0" w:rsidRDefault="00E668C0">
      <w:pPr>
        <w:numPr>
          <w:ilvl w:val="0"/>
          <w:numId w:val="40"/>
        </w:numPr>
        <w:ind w:left="0" w:firstLine="709"/>
        <w:jc w:val="both"/>
      </w:pPr>
      <w:r>
        <w:t>различие в том, что налог представляет собой обязательный, безвозмездный платеж, а сбор – обязательный взнос, взимаемый за совершение юридически значимых действий в отношении плательщиков сборов</w:t>
      </w:r>
    </w:p>
    <w:p w:rsidR="00E668C0" w:rsidRDefault="00E668C0">
      <w:pPr>
        <w:pStyle w:val="a9"/>
        <w:numPr>
          <w:ilvl w:val="0"/>
          <w:numId w:val="40"/>
        </w:numPr>
        <w:shd w:val="clear" w:color="auto" w:fill="FFFFFF"/>
        <w:spacing w:after="0"/>
        <w:ind w:left="0" w:firstLine="709"/>
        <w:jc w:val="both"/>
        <w:rPr>
          <w:rFonts w:ascii="Times New Roman" w:hAnsi="Times New Roman"/>
          <w:color w:val="auto"/>
          <w:sz w:val="24"/>
          <w:szCs w:val="24"/>
        </w:rPr>
      </w:pPr>
      <w:r>
        <w:rPr>
          <w:rFonts w:ascii="Times New Roman" w:hAnsi="Times New Roman"/>
          <w:color w:val="auto"/>
          <w:sz w:val="24"/>
          <w:szCs w:val="24"/>
        </w:rPr>
        <w:t>налог и сбор – идентичные понятия</w:t>
      </w:r>
    </w:p>
    <w:p w:rsidR="00E668C0" w:rsidRDefault="00E668C0">
      <w:pPr>
        <w:pStyle w:val="a9"/>
        <w:numPr>
          <w:ilvl w:val="0"/>
          <w:numId w:val="40"/>
        </w:numPr>
        <w:shd w:val="clear" w:color="auto" w:fill="FFFFFF"/>
        <w:spacing w:after="0"/>
        <w:ind w:left="0" w:firstLine="709"/>
        <w:jc w:val="both"/>
        <w:rPr>
          <w:rFonts w:ascii="Times New Roman" w:hAnsi="Times New Roman"/>
          <w:color w:val="auto"/>
          <w:sz w:val="24"/>
          <w:szCs w:val="24"/>
        </w:rPr>
      </w:pPr>
      <w:r>
        <w:rPr>
          <w:rFonts w:ascii="Times New Roman" w:hAnsi="Times New Roman"/>
          <w:color w:val="auto"/>
          <w:sz w:val="24"/>
          <w:szCs w:val="24"/>
        </w:rPr>
        <w:t>различие в том, что поступившие в бюджет налоги могут быть использованы на любые государственные (муниципальные) нужды, а сборы могут использоваться на строго определенные цели</w:t>
      </w:r>
    </w:p>
    <w:p w:rsidR="00E668C0" w:rsidRDefault="00E668C0">
      <w:pPr>
        <w:pStyle w:val="a9"/>
        <w:numPr>
          <w:ilvl w:val="0"/>
          <w:numId w:val="39"/>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Какие функции выполняют налоги?</w:t>
      </w:r>
    </w:p>
    <w:p w:rsidR="00E668C0" w:rsidRDefault="00E668C0">
      <w:pPr>
        <w:numPr>
          <w:ilvl w:val="0"/>
          <w:numId w:val="41"/>
        </w:numPr>
        <w:ind w:left="0" w:firstLine="709"/>
        <w:jc w:val="both"/>
      </w:pPr>
      <w:r>
        <w:t>фискальная и политическая</w:t>
      </w:r>
    </w:p>
    <w:p w:rsidR="00E668C0" w:rsidRDefault="00E668C0">
      <w:pPr>
        <w:numPr>
          <w:ilvl w:val="0"/>
          <w:numId w:val="41"/>
        </w:numPr>
        <w:ind w:left="0" w:firstLine="709"/>
        <w:jc w:val="both"/>
      </w:pPr>
      <w:r>
        <w:t>фискальная и социальная</w:t>
      </w:r>
    </w:p>
    <w:p w:rsidR="00E668C0" w:rsidRDefault="00E668C0">
      <w:pPr>
        <w:numPr>
          <w:ilvl w:val="0"/>
          <w:numId w:val="41"/>
        </w:numPr>
        <w:ind w:left="0" w:firstLine="709"/>
        <w:jc w:val="both"/>
      </w:pPr>
      <w:r>
        <w:t>экономическая и политическая</w:t>
      </w:r>
    </w:p>
    <w:p w:rsidR="00E668C0" w:rsidRDefault="00E668C0">
      <w:pPr>
        <w:numPr>
          <w:ilvl w:val="0"/>
          <w:numId w:val="41"/>
        </w:numPr>
        <w:ind w:left="0" w:firstLine="709"/>
        <w:jc w:val="both"/>
      </w:pPr>
      <w:r>
        <w:t>фискальная и экономическая</w:t>
      </w:r>
    </w:p>
    <w:p w:rsidR="00E668C0" w:rsidRDefault="00E668C0">
      <w:pPr>
        <w:pStyle w:val="a9"/>
        <w:numPr>
          <w:ilvl w:val="0"/>
          <w:numId w:val="39"/>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Какой из перечисленных налогов полностью поступает в федеральный бюджет?</w:t>
      </w:r>
    </w:p>
    <w:p w:rsidR="00E668C0" w:rsidRDefault="00E668C0">
      <w:pPr>
        <w:numPr>
          <w:ilvl w:val="0"/>
          <w:numId w:val="42"/>
        </w:numPr>
        <w:ind w:left="0" w:firstLine="709"/>
        <w:jc w:val="both"/>
      </w:pPr>
      <w:r>
        <w:t>налог на имущество организаций</w:t>
      </w:r>
    </w:p>
    <w:p w:rsidR="00E668C0" w:rsidRDefault="00E668C0">
      <w:pPr>
        <w:numPr>
          <w:ilvl w:val="0"/>
          <w:numId w:val="42"/>
        </w:numPr>
        <w:ind w:left="0" w:firstLine="709"/>
        <w:jc w:val="both"/>
      </w:pPr>
      <w:r>
        <w:t>НДС</w:t>
      </w:r>
    </w:p>
    <w:p w:rsidR="00E668C0" w:rsidRDefault="00E668C0">
      <w:pPr>
        <w:numPr>
          <w:ilvl w:val="0"/>
          <w:numId w:val="42"/>
        </w:numPr>
        <w:ind w:left="0" w:firstLine="709"/>
        <w:jc w:val="both"/>
      </w:pPr>
      <w:r>
        <w:t>налог на прибыль организаций    </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Укажите виды ставок налогов (дать более полный ответ):</w:t>
      </w:r>
    </w:p>
    <w:p w:rsidR="00E668C0" w:rsidRDefault="00E668C0">
      <w:pPr>
        <w:numPr>
          <w:ilvl w:val="0"/>
          <w:numId w:val="43"/>
        </w:numPr>
        <w:ind w:left="0" w:firstLine="709"/>
        <w:jc w:val="both"/>
      </w:pPr>
      <w:r>
        <w:t>твердые, пропорциональные и прогрессивные</w:t>
      </w:r>
    </w:p>
    <w:p w:rsidR="00E668C0" w:rsidRDefault="00E668C0">
      <w:pPr>
        <w:numPr>
          <w:ilvl w:val="0"/>
          <w:numId w:val="43"/>
        </w:numPr>
        <w:ind w:left="0" w:firstLine="709"/>
        <w:jc w:val="both"/>
      </w:pPr>
      <w:r>
        <w:t>твердые, адвалорные и комбинированные</w:t>
      </w:r>
    </w:p>
    <w:p w:rsidR="00E668C0" w:rsidRDefault="00E668C0">
      <w:pPr>
        <w:numPr>
          <w:ilvl w:val="0"/>
          <w:numId w:val="43"/>
        </w:numPr>
        <w:ind w:left="0" w:firstLine="709"/>
        <w:jc w:val="both"/>
      </w:pPr>
      <w:r>
        <w:t>пропорциональные, прогрессивные и регрессивные;</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Какие налоги называют прямыми?</w:t>
      </w:r>
    </w:p>
    <w:p w:rsidR="00E668C0" w:rsidRDefault="00E668C0">
      <w:pPr>
        <w:numPr>
          <w:ilvl w:val="0"/>
          <w:numId w:val="44"/>
        </w:numPr>
        <w:ind w:left="0" w:firstLine="709"/>
        <w:jc w:val="both"/>
      </w:pPr>
      <w:r>
        <w:t>налоги, взимаемые при совершении определенных действий</w:t>
      </w:r>
    </w:p>
    <w:p w:rsidR="00E668C0" w:rsidRDefault="00E668C0">
      <w:pPr>
        <w:numPr>
          <w:ilvl w:val="0"/>
          <w:numId w:val="44"/>
        </w:numPr>
        <w:ind w:left="0" w:firstLine="709"/>
        <w:jc w:val="both"/>
      </w:pPr>
      <w:r>
        <w:t>налоги на потребление</w:t>
      </w:r>
    </w:p>
    <w:p w:rsidR="00E668C0" w:rsidRDefault="00E668C0">
      <w:pPr>
        <w:numPr>
          <w:ilvl w:val="0"/>
          <w:numId w:val="44"/>
        </w:numPr>
        <w:ind w:left="0" w:firstLine="709"/>
        <w:jc w:val="both"/>
      </w:pPr>
      <w:r>
        <w:t>налоги на доходы и имущество</w:t>
      </w:r>
    </w:p>
    <w:p w:rsidR="00E668C0" w:rsidRDefault="00E668C0">
      <w:pPr>
        <w:numPr>
          <w:ilvl w:val="0"/>
          <w:numId w:val="44"/>
        </w:numPr>
        <w:ind w:left="0" w:firstLine="709"/>
        <w:jc w:val="both"/>
      </w:pPr>
      <w:r>
        <w:t>налоги на отдельные товары и услуги</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Какие налоги называют косвенными?</w:t>
      </w:r>
    </w:p>
    <w:p w:rsidR="00E668C0" w:rsidRDefault="00E668C0">
      <w:pPr>
        <w:numPr>
          <w:ilvl w:val="0"/>
          <w:numId w:val="45"/>
        </w:numPr>
        <w:ind w:left="0" w:firstLine="709"/>
        <w:jc w:val="both"/>
      </w:pPr>
      <w:r>
        <w:t>налоги, уменьшающие величину прибыли, остающейся в распоряжении предприятия.</w:t>
      </w:r>
    </w:p>
    <w:p w:rsidR="00E668C0" w:rsidRDefault="00E668C0">
      <w:pPr>
        <w:numPr>
          <w:ilvl w:val="0"/>
          <w:numId w:val="45"/>
        </w:numPr>
        <w:ind w:left="0" w:firstLine="709"/>
        <w:jc w:val="both"/>
      </w:pPr>
      <w:r>
        <w:t>товаров или тариф за услугу</w:t>
      </w:r>
    </w:p>
    <w:p w:rsidR="00E668C0" w:rsidRDefault="00E668C0">
      <w:pPr>
        <w:numPr>
          <w:ilvl w:val="0"/>
          <w:numId w:val="45"/>
        </w:numPr>
        <w:ind w:left="0" w:firstLine="709"/>
        <w:jc w:val="both"/>
      </w:pPr>
      <w:r>
        <w:t>налоги на доходы и имущество</w:t>
      </w:r>
    </w:p>
    <w:p w:rsidR="00E668C0" w:rsidRDefault="00E668C0">
      <w:pPr>
        <w:numPr>
          <w:ilvl w:val="0"/>
          <w:numId w:val="45"/>
        </w:numPr>
        <w:ind w:left="0" w:firstLine="709"/>
        <w:jc w:val="both"/>
      </w:pPr>
      <w:r>
        <w:t>налоги на товары и услуги, включаемые в качестве самостоятельного элемента в цену</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lastRenderedPageBreak/>
        <w:t>Какие из перечисленных структур входят в систему налоговых органов РФ?</w:t>
      </w:r>
    </w:p>
    <w:p w:rsidR="00E668C0" w:rsidRDefault="00E668C0">
      <w:pPr>
        <w:numPr>
          <w:ilvl w:val="0"/>
          <w:numId w:val="46"/>
        </w:numPr>
        <w:ind w:left="0" w:firstLine="709"/>
        <w:jc w:val="both"/>
      </w:pPr>
      <w:r>
        <w:t>таможенные органы и их территориальные подразделения</w:t>
      </w:r>
    </w:p>
    <w:p w:rsidR="00E668C0" w:rsidRDefault="00E668C0">
      <w:pPr>
        <w:numPr>
          <w:ilvl w:val="0"/>
          <w:numId w:val="46"/>
        </w:numPr>
        <w:ind w:left="0" w:firstLine="709"/>
        <w:jc w:val="both"/>
      </w:pPr>
      <w:r>
        <w:t>органы государственных внебюджетных фондов</w:t>
      </w:r>
    </w:p>
    <w:p w:rsidR="00E668C0" w:rsidRDefault="00E668C0">
      <w:pPr>
        <w:numPr>
          <w:ilvl w:val="0"/>
          <w:numId w:val="46"/>
        </w:numPr>
        <w:ind w:left="0" w:firstLine="709"/>
        <w:jc w:val="both"/>
      </w:pPr>
      <w:r>
        <w:t>ФНС РФ и его территориальные подразделения</w:t>
      </w:r>
    </w:p>
    <w:p w:rsidR="00E668C0" w:rsidRDefault="00E668C0">
      <w:pPr>
        <w:numPr>
          <w:ilvl w:val="0"/>
          <w:numId w:val="46"/>
        </w:numPr>
        <w:ind w:left="0" w:firstLine="709"/>
        <w:jc w:val="both"/>
      </w:pPr>
      <w:r>
        <w:t>органы внутренних дел     </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Когда прекращается обязанность по уплате налога?</w:t>
      </w:r>
    </w:p>
    <w:p w:rsidR="00E668C0" w:rsidRDefault="00E668C0">
      <w:pPr>
        <w:numPr>
          <w:ilvl w:val="0"/>
          <w:numId w:val="47"/>
        </w:numPr>
        <w:ind w:left="0" w:firstLine="709"/>
        <w:jc w:val="both"/>
      </w:pPr>
      <w:r>
        <w:t>при получении инвестиционного налогового кредита</w:t>
      </w:r>
    </w:p>
    <w:p w:rsidR="00E668C0" w:rsidRDefault="00E668C0">
      <w:pPr>
        <w:numPr>
          <w:ilvl w:val="0"/>
          <w:numId w:val="47"/>
        </w:numPr>
        <w:ind w:left="0" w:firstLine="709"/>
        <w:jc w:val="both"/>
      </w:pPr>
      <w:r>
        <w:t>при получении отсрочки, рассрочки по уплате платежа</w:t>
      </w:r>
    </w:p>
    <w:p w:rsidR="00E668C0" w:rsidRDefault="00E668C0">
      <w:pPr>
        <w:numPr>
          <w:ilvl w:val="0"/>
          <w:numId w:val="47"/>
        </w:numPr>
        <w:ind w:left="0" w:firstLine="709"/>
        <w:jc w:val="both"/>
      </w:pPr>
      <w:r>
        <w:t>при уплате налога</w:t>
      </w:r>
    </w:p>
    <w:p w:rsidR="00E668C0" w:rsidRDefault="00E668C0">
      <w:pPr>
        <w:numPr>
          <w:ilvl w:val="0"/>
          <w:numId w:val="47"/>
        </w:numPr>
        <w:ind w:left="0" w:firstLine="709"/>
        <w:jc w:val="both"/>
      </w:pPr>
      <w:r>
        <w:t>при банкротстве предприятия</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Кто принимает решение о взыскании налога, сбора, а также пени за счет денежных средств, находящихся на счетах налогоплательщика в банках, в случае неуплаты или неполной уплаты налога в установленный срок?</w:t>
      </w:r>
    </w:p>
    <w:p w:rsidR="00E668C0" w:rsidRDefault="00E668C0">
      <w:pPr>
        <w:numPr>
          <w:ilvl w:val="0"/>
          <w:numId w:val="48"/>
        </w:numPr>
        <w:ind w:left="0" w:firstLine="709"/>
        <w:jc w:val="both"/>
      </w:pPr>
      <w:r>
        <w:t>финансовые органы</w:t>
      </w:r>
    </w:p>
    <w:p w:rsidR="00E668C0" w:rsidRDefault="00E668C0">
      <w:pPr>
        <w:numPr>
          <w:ilvl w:val="0"/>
          <w:numId w:val="48"/>
        </w:numPr>
        <w:ind w:left="0" w:firstLine="709"/>
        <w:jc w:val="both"/>
      </w:pPr>
      <w:r>
        <w:t>налоговые органы</w:t>
      </w:r>
    </w:p>
    <w:p w:rsidR="00E668C0" w:rsidRDefault="00E668C0">
      <w:pPr>
        <w:numPr>
          <w:ilvl w:val="0"/>
          <w:numId w:val="48"/>
        </w:numPr>
        <w:ind w:left="0" w:firstLine="709"/>
        <w:jc w:val="both"/>
      </w:pPr>
      <w:r>
        <w:t>судебные органы     </w:t>
      </w:r>
    </w:p>
    <w:p w:rsidR="00E668C0" w:rsidRDefault="00E668C0">
      <w:pPr>
        <w:numPr>
          <w:ilvl w:val="0"/>
          <w:numId w:val="48"/>
        </w:numPr>
        <w:ind w:left="0" w:firstLine="709"/>
        <w:jc w:val="both"/>
      </w:pPr>
      <w:r>
        <w:t>правительство или администрация соответствующего уровня</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В каких случаях приостанавливаются операции по счетам налогоплательщиков в банке?</w:t>
      </w:r>
    </w:p>
    <w:p w:rsidR="00E668C0" w:rsidRDefault="00E668C0">
      <w:pPr>
        <w:numPr>
          <w:ilvl w:val="0"/>
          <w:numId w:val="49"/>
        </w:numPr>
        <w:ind w:left="0" w:firstLine="709"/>
        <w:jc w:val="both"/>
      </w:pPr>
      <w:r>
        <w:t>в случае отказа налогоплательщика представить налоговую декларацию</w:t>
      </w:r>
    </w:p>
    <w:p w:rsidR="00E668C0" w:rsidRDefault="00E668C0">
      <w:pPr>
        <w:numPr>
          <w:ilvl w:val="0"/>
          <w:numId w:val="49"/>
        </w:numPr>
        <w:ind w:left="0" w:firstLine="709"/>
        <w:jc w:val="both"/>
      </w:pPr>
      <w:r>
        <w:t>при неуплате пени</w:t>
      </w:r>
    </w:p>
    <w:p w:rsidR="00E668C0" w:rsidRDefault="00E668C0">
      <w:pPr>
        <w:numPr>
          <w:ilvl w:val="0"/>
          <w:numId w:val="49"/>
        </w:numPr>
        <w:ind w:left="0" w:firstLine="709"/>
        <w:jc w:val="both"/>
      </w:pPr>
      <w:r>
        <w:t>в случае отказа допустить налоговый орган к проведению инвентаризации имущества налогоплательщика</w:t>
      </w:r>
    </w:p>
    <w:p w:rsidR="00E668C0" w:rsidRDefault="00E668C0">
      <w:pPr>
        <w:numPr>
          <w:ilvl w:val="0"/>
          <w:numId w:val="49"/>
        </w:numPr>
        <w:ind w:left="0" w:firstLine="709"/>
        <w:jc w:val="both"/>
      </w:pPr>
      <w:r>
        <w:t>при неуплате налогов в установленный срок</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В какой срок банк обязан сообщить в налоговый орган об открытии или закрытии счета налогоплательщику?</w:t>
      </w:r>
    </w:p>
    <w:p w:rsidR="00E668C0" w:rsidRDefault="00E668C0">
      <w:pPr>
        <w:numPr>
          <w:ilvl w:val="0"/>
          <w:numId w:val="50"/>
        </w:numPr>
        <w:ind w:left="0" w:firstLine="709"/>
        <w:jc w:val="both"/>
      </w:pPr>
      <w:r>
        <w:t>10 дней</w:t>
      </w:r>
    </w:p>
    <w:p w:rsidR="00E668C0" w:rsidRDefault="00E668C0">
      <w:pPr>
        <w:numPr>
          <w:ilvl w:val="0"/>
          <w:numId w:val="50"/>
        </w:numPr>
        <w:ind w:left="0" w:firstLine="709"/>
        <w:jc w:val="both"/>
      </w:pPr>
      <w:r>
        <w:t>5 дней</w:t>
      </w:r>
    </w:p>
    <w:p w:rsidR="00E668C0" w:rsidRDefault="00E668C0">
      <w:pPr>
        <w:numPr>
          <w:ilvl w:val="0"/>
          <w:numId w:val="50"/>
        </w:numPr>
        <w:ind w:left="0" w:firstLine="709"/>
        <w:jc w:val="both"/>
      </w:pPr>
      <w:r>
        <w:t>15 дней</w:t>
      </w:r>
    </w:p>
    <w:p w:rsidR="00E668C0" w:rsidRDefault="00E668C0">
      <w:pPr>
        <w:numPr>
          <w:ilvl w:val="0"/>
          <w:numId w:val="50"/>
        </w:numPr>
        <w:ind w:left="0" w:firstLine="709"/>
        <w:jc w:val="both"/>
      </w:pPr>
      <w:r>
        <w:t>30 дней</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Дайте определение налоговой системы</w:t>
      </w:r>
    </w:p>
    <w:p w:rsidR="00E668C0" w:rsidRDefault="00E668C0">
      <w:pPr>
        <w:numPr>
          <w:ilvl w:val="0"/>
          <w:numId w:val="51"/>
        </w:numPr>
        <w:ind w:left="0" w:firstLine="709"/>
        <w:jc w:val="both"/>
      </w:pPr>
      <w:r>
        <w:t>налоги и налоговые органы образуют в совокупности налоговую систему</w:t>
      </w:r>
    </w:p>
    <w:p w:rsidR="00E668C0" w:rsidRDefault="00E668C0">
      <w:pPr>
        <w:numPr>
          <w:ilvl w:val="0"/>
          <w:numId w:val="51"/>
        </w:numPr>
        <w:ind w:left="0" w:firstLine="709"/>
        <w:jc w:val="both"/>
      </w:pPr>
      <w:r>
        <w:t>налоговую систему РФ образуют Министерство РФ по налогам и сборам и его территориальные подразделения</w:t>
      </w:r>
    </w:p>
    <w:p w:rsidR="00E668C0" w:rsidRDefault="00E668C0">
      <w:pPr>
        <w:numPr>
          <w:ilvl w:val="0"/>
          <w:numId w:val="51"/>
        </w:numPr>
        <w:ind w:left="0" w:firstLine="709"/>
        <w:jc w:val="both"/>
      </w:pPr>
      <w:r>
        <w:t>совокупность налогов, действующих на территории страны, правовых форм, методов и принципов их взимания образуют налоговую систему</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Укажите, какой из перечисленных способов не применяется для обеспечения исполнения обязанностей по уплате налогов и сборов</w:t>
      </w:r>
    </w:p>
    <w:p w:rsidR="00E668C0" w:rsidRDefault="00E668C0">
      <w:pPr>
        <w:numPr>
          <w:ilvl w:val="0"/>
          <w:numId w:val="52"/>
        </w:numPr>
        <w:ind w:left="0" w:firstLine="709"/>
        <w:jc w:val="both"/>
      </w:pPr>
      <w:r>
        <w:t>пеня   </w:t>
      </w:r>
    </w:p>
    <w:p w:rsidR="00E668C0" w:rsidRDefault="00E668C0">
      <w:pPr>
        <w:numPr>
          <w:ilvl w:val="0"/>
          <w:numId w:val="52"/>
        </w:numPr>
        <w:ind w:left="0" w:firstLine="709"/>
        <w:jc w:val="both"/>
      </w:pPr>
      <w:r>
        <w:t>приостановление операций по счетам налогоплательщика</w:t>
      </w:r>
    </w:p>
    <w:p w:rsidR="00E668C0" w:rsidRDefault="00E668C0">
      <w:pPr>
        <w:numPr>
          <w:ilvl w:val="0"/>
          <w:numId w:val="52"/>
        </w:numPr>
        <w:ind w:left="0" w:firstLine="709"/>
        <w:jc w:val="both"/>
      </w:pPr>
      <w:r>
        <w:t>поручительство</w:t>
      </w:r>
    </w:p>
    <w:p w:rsidR="00E668C0" w:rsidRDefault="00E668C0">
      <w:pPr>
        <w:numPr>
          <w:ilvl w:val="0"/>
          <w:numId w:val="52"/>
        </w:numPr>
        <w:ind w:left="0" w:firstLine="709"/>
        <w:jc w:val="both"/>
      </w:pPr>
      <w:r>
        <w:t>арест имущества</w:t>
      </w:r>
    </w:p>
    <w:p w:rsidR="00E668C0" w:rsidRDefault="00E668C0">
      <w:pPr>
        <w:numPr>
          <w:ilvl w:val="0"/>
          <w:numId w:val="52"/>
        </w:numPr>
        <w:ind w:left="0" w:firstLine="709"/>
        <w:jc w:val="both"/>
      </w:pPr>
      <w:r>
        <w:t>+гарантия</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Где могут быть обжалованы акты налоговых органов и действия их должностных лиц?</w:t>
      </w:r>
    </w:p>
    <w:p w:rsidR="00E668C0" w:rsidRDefault="00E668C0">
      <w:pPr>
        <w:numPr>
          <w:ilvl w:val="0"/>
          <w:numId w:val="53"/>
        </w:numPr>
        <w:ind w:left="0" w:firstLine="709"/>
        <w:jc w:val="both"/>
      </w:pPr>
      <w:r>
        <w:t>в вышестоящем налоговом органе</w:t>
      </w:r>
    </w:p>
    <w:p w:rsidR="00E668C0" w:rsidRDefault="00E668C0">
      <w:pPr>
        <w:numPr>
          <w:ilvl w:val="0"/>
          <w:numId w:val="53"/>
        </w:numPr>
        <w:ind w:left="0" w:firstLine="709"/>
        <w:jc w:val="both"/>
      </w:pPr>
      <w:r>
        <w:lastRenderedPageBreak/>
        <w:t>в суде</w:t>
      </w:r>
    </w:p>
    <w:p w:rsidR="00E668C0" w:rsidRDefault="00E668C0">
      <w:pPr>
        <w:numPr>
          <w:ilvl w:val="0"/>
          <w:numId w:val="53"/>
        </w:numPr>
        <w:ind w:left="0" w:firstLine="709"/>
        <w:jc w:val="both"/>
      </w:pPr>
      <w:r>
        <w:t>в вышестоящем налоговом органе или в суде</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Как часто может проводиться выездная налоговая проверка по одним и тем же налогам за один и тот же налоговый период?</w:t>
      </w:r>
    </w:p>
    <w:p w:rsidR="00E668C0" w:rsidRDefault="00E668C0">
      <w:pPr>
        <w:numPr>
          <w:ilvl w:val="0"/>
          <w:numId w:val="54"/>
        </w:numPr>
        <w:ind w:left="0" w:firstLine="709"/>
        <w:jc w:val="both"/>
      </w:pPr>
      <w:r>
        <w:t>не чаще 1 раза в 2 года</w:t>
      </w:r>
    </w:p>
    <w:p w:rsidR="00E668C0" w:rsidRDefault="00E668C0">
      <w:pPr>
        <w:numPr>
          <w:ilvl w:val="0"/>
          <w:numId w:val="54"/>
        </w:numPr>
        <w:ind w:left="0" w:firstLine="709"/>
        <w:jc w:val="both"/>
      </w:pPr>
      <w:r>
        <w:t>не чаще 1 раза в 3 года</w:t>
      </w:r>
    </w:p>
    <w:p w:rsidR="00E668C0" w:rsidRDefault="00E668C0">
      <w:pPr>
        <w:numPr>
          <w:ilvl w:val="0"/>
          <w:numId w:val="54"/>
        </w:numPr>
        <w:ind w:left="0" w:firstLine="709"/>
        <w:jc w:val="both"/>
      </w:pPr>
      <w:r>
        <w:t>не чаще 1 раза за 1 календарный год</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Какова максимальная продолжительность выездной налоговой проверки организации?</w:t>
      </w:r>
    </w:p>
    <w:p w:rsidR="00E668C0" w:rsidRDefault="00E668C0">
      <w:pPr>
        <w:numPr>
          <w:ilvl w:val="0"/>
          <w:numId w:val="55"/>
        </w:numPr>
        <w:ind w:left="0" w:firstLine="709"/>
        <w:jc w:val="both"/>
      </w:pPr>
      <w:r>
        <w:t>не более двух месяцев</w:t>
      </w:r>
    </w:p>
    <w:p w:rsidR="00E668C0" w:rsidRDefault="00E668C0">
      <w:pPr>
        <w:numPr>
          <w:ilvl w:val="0"/>
          <w:numId w:val="55"/>
        </w:numPr>
        <w:ind w:left="0" w:firstLine="709"/>
        <w:jc w:val="both"/>
      </w:pPr>
      <w:r>
        <w:t>3 месяца</w:t>
      </w:r>
    </w:p>
    <w:p w:rsidR="00E668C0" w:rsidRDefault="00E668C0">
      <w:pPr>
        <w:numPr>
          <w:ilvl w:val="0"/>
          <w:numId w:val="55"/>
        </w:numPr>
        <w:ind w:left="0" w:firstLine="709"/>
        <w:jc w:val="both"/>
      </w:pPr>
      <w:r>
        <w:t>4 месяца</w:t>
      </w:r>
    </w:p>
    <w:p w:rsidR="00E668C0" w:rsidRDefault="00E668C0">
      <w:pPr>
        <w:numPr>
          <w:ilvl w:val="0"/>
          <w:numId w:val="55"/>
        </w:numPr>
        <w:ind w:left="0" w:firstLine="709"/>
        <w:jc w:val="both"/>
      </w:pPr>
      <w:r>
        <w:t>6 месяцев</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В рамках выездной налоговой проверки может быть проверен период:</w:t>
      </w:r>
    </w:p>
    <w:p w:rsidR="00E668C0" w:rsidRDefault="00E668C0">
      <w:pPr>
        <w:numPr>
          <w:ilvl w:val="0"/>
          <w:numId w:val="56"/>
        </w:numPr>
        <w:ind w:left="0" w:firstLine="709"/>
        <w:jc w:val="both"/>
      </w:pPr>
      <w:r>
        <w:t>не превышающий три календарных года, предшествующих году, в котором вынесено решение о проведении проверки</w:t>
      </w:r>
    </w:p>
    <w:p w:rsidR="00E668C0" w:rsidRDefault="00E668C0">
      <w:pPr>
        <w:numPr>
          <w:ilvl w:val="0"/>
          <w:numId w:val="56"/>
        </w:numPr>
        <w:ind w:left="0" w:firstLine="709"/>
        <w:jc w:val="both"/>
      </w:pPr>
      <w:r>
        <w:t>пять календарных лет, предшествующих году, в котором вынесено решение о проведении проверки</w:t>
      </w:r>
    </w:p>
    <w:p w:rsidR="00E668C0" w:rsidRDefault="00E668C0">
      <w:pPr>
        <w:numPr>
          <w:ilvl w:val="0"/>
          <w:numId w:val="56"/>
        </w:numPr>
        <w:ind w:left="0" w:firstLine="709"/>
        <w:jc w:val="both"/>
      </w:pPr>
      <w:r>
        <w:t>не превышающий два календарных года, предшествующих году, в котором вынесено решение о проведении проверки</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Подлежит ли уменьшению размер штрафа при наличии обстоятельств, смягчающих ответственность?</w:t>
      </w:r>
    </w:p>
    <w:p w:rsidR="00E668C0" w:rsidRDefault="00E668C0">
      <w:pPr>
        <w:numPr>
          <w:ilvl w:val="0"/>
          <w:numId w:val="57"/>
        </w:numPr>
        <w:ind w:left="0" w:firstLine="709"/>
        <w:jc w:val="both"/>
      </w:pPr>
      <w:r>
        <w:t>нет     </w:t>
      </w:r>
    </w:p>
    <w:p w:rsidR="00E668C0" w:rsidRDefault="00E668C0">
      <w:pPr>
        <w:numPr>
          <w:ilvl w:val="0"/>
          <w:numId w:val="57"/>
        </w:numPr>
        <w:ind w:left="0" w:firstLine="709"/>
        <w:jc w:val="both"/>
      </w:pPr>
      <w:r>
        <w:t>да, размер штрафа уменьшается на 50 %</w:t>
      </w:r>
    </w:p>
    <w:p w:rsidR="00E668C0" w:rsidRDefault="00E668C0">
      <w:pPr>
        <w:numPr>
          <w:ilvl w:val="0"/>
          <w:numId w:val="57"/>
        </w:numPr>
        <w:ind w:left="0" w:firstLine="709"/>
        <w:jc w:val="both"/>
      </w:pPr>
      <w:r>
        <w:t>да, размер штрафа уменьшается не менее, чем в 2 раза</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Имеют ли право налоговые органы при проведении налоговых проверок производить выемку копий документов, свидетельствующих о налоговых правонарушениях?</w:t>
      </w:r>
    </w:p>
    <w:p w:rsidR="00E668C0" w:rsidRDefault="00E668C0">
      <w:pPr>
        <w:numPr>
          <w:ilvl w:val="0"/>
          <w:numId w:val="58"/>
        </w:numPr>
        <w:ind w:left="0" w:firstLine="709"/>
        <w:jc w:val="both"/>
      </w:pPr>
      <w:r>
        <w:t>нет</w:t>
      </w:r>
    </w:p>
    <w:p w:rsidR="00E668C0" w:rsidRDefault="00E668C0">
      <w:pPr>
        <w:numPr>
          <w:ilvl w:val="0"/>
          <w:numId w:val="58"/>
        </w:numPr>
        <w:ind w:left="0" w:firstLine="709"/>
        <w:jc w:val="both"/>
      </w:pPr>
      <w:r>
        <w:t>да, с санкции прокурора</w:t>
      </w:r>
    </w:p>
    <w:p w:rsidR="00E668C0" w:rsidRDefault="00E668C0">
      <w:pPr>
        <w:numPr>
          <w:ilvl w:val="0"/>
          <w:numId w:val="58"/>
        </w:numPr>
        <w:ind w:left="0" w:firstLine="709"/>
        <w:jc w:val="both"/>
      </w:pPr>
      <w:r>
        <w:t>да, в случае, когда есть основания полагать, что эти документы могут быть уничтожены, сокрыты, изменены, заменены</w:t>
      </w:r>
    </w:p>
    <w:p w:rsidR="00E668C0" w:rsidRDefault="00E668C0">
      <w:pPr>
        <w:numPr>
          <w:ilvl w:val="0"/>
          <w:numId w:val="58"/>
        </w:numPr>
        <w:ind w:left="0" w:firstLine="709"/>
        <w:jc w:val="both"/>
      </w:pPr>
      <w:r>
        <w:t>да</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Будут ли облагаться НДС суммы, полученные в виде авансов в счет предстоящих поставок товаров?</w:t>
      </w:r>
    </w:p>
    <w:p w:rsidR="00E668C0" w:rsidRDefault="00E668C0">
      <w:pPr>
        <w:numPr>
          <w:ilvl w:val="0"/>
          <w:numId w:val="59"/>
        </w:numPr>
        <w:ind w:left="0" w:firstLine="709"/>
        <w:jc w:val="both"/>
      </w:pPr>
      <w:r>
        <w:t>да, при условии, что получатель осуществляет совместную деятельность с организацией, передавшей этот аванс</w:t>
      </w:r>
    </w:p>
    <w:p w:rsidR="00E668C0" w:rsidRDefault="00E668C0">
      <w:pPr>
        <w:numPr>
          <w:ilvl w:val="0"/>
          <w:numId w:val="59"/>
        </w:numPr>
        <w:ind w:left="0" w:firstLine="709"/>
        <w:jc w:val="both"/>
      </w:pPr>
      <w:r>
        <w:t>да, по формуле НДС = НБ* СТ</w:t>
      </w:r>
    </w:p>
    <w:p w:rsidR="00E668C0" w:rsidRDefault="00E668C0">
      <w:pPr>
        <w:numPr>
          <w:ilvl w:val="0"/>
          <w:numId w:val="59"/>
        </w:numPr>
        <w:ind w:left="0" w:firstLine="709"/>
        <w:jc w:val="both"/>
      </w:pPr>
      <w:r>
        <w:t>да, по формуле НДС = НБ*СТ: (100 + СТ)</w:t>
      </w:r>
    </w:p>
    <w:p w:rsidR="00E668C0" w:rsidRDefault="00E668C0">
      <w:pPr>
        <w:numPr>
          <w:ilvl w:val="0"/>
          <w:numId w:val="59"/>
        </w:numPr>
        <w:ind w:left="0" w:firstLine="709"/>
        <w:jc w:val="both"/>
      </w:pPr>
      <w:r>
        <w:t>нет</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По каким ставкам исчисляется НДС по продовольственным товарам первой необходимости?</w:t>
      </w:r>
    </w:p>
    <w:p w:rsidR="00E668C0" w:rsidRDefault="00E668C0">
      <w:pPr>
        <w:numPr>
          <w:ilvl w:val="0"/>
          <w:numId w:val="60"/>
        </w:numPr>
        <w:ind w:left="0" w:firstLine="709"/>
        <w:jc w:val="both"/>
      </w:pPr>
      <w:r>
        <w:t>по ставке 20%</w:t>
      </w:r>
    </w:p>
    <w:p w:rsidR="00E668C0" w:rsidRDefault="00E668C0">
      <w:pPr>
        <w:numPr>
          <w:ilvl w:val="0"/>
          <w:numId w:val="60"/>
        </w:numPr>
        <w:ind w:left="0" w:firstLine="709"/>
        <w:jc w:val="both"/>
      </w:pPr>
      <w:r>
        <w:t>по основной ставке</w:t>
      </w:r>
    </w:p>
    <w:p w:rsidR="00E668C0" w:rsidRDefault="00E668C0">
      <w:pPr>
        <w:numPr>
          <w:ilvl w:val="0"/>
          <w:numId w:val="60"/>
        </w:numPr>
        <w:ind w:left="0" w:firstLine="709"/>
        <w:jc w:val="both"/>
      </w:pPr>
      <w:r>
        <w:t>по ставке 10%</w:t>
      </w:r>
    </w:p>
    <w:p w:rsidR="00E668C0" w:rsidRDefault="00E668C0">
      <w:pPr>
        <w:numPr>
          <w:ilvl w:val="0"/>
          <w:numId w:val="60"/>
        </w:numPr>
        <w:ind w:left="0" w:firstLine="709"/>
        <w:jc w:val="both"/>
      </w:pPr>
      <w:r>
        <w:t>по ставке 18%</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Какие операции не признаются объектом обложения НДС?</w:t>
      </w:r>
    </w:p>
    <w:p w:rsidR="00E668C0" w:rsidRDefault="00E668C0">
      <w:pPr>
        <w:numPr>
          <w:ilvl w:val="0"/>
          <w:numId w:val="61"/>
        </w:numPr>
        <w:ind w:left="0" w:firstLine="709"/>
        <w:jc w:val="both"/>
      </w:pPr>
      <w:r>
        <w:t>выполнение работ (оказание услуг) органами государственной власти</w:t>
      </w:r>
    </w:p>
    <w:p w:rsidR="00E668C0" w:rsidRDefault="00E668C0">
      <w:pPr>
        <w:numPr>
          <w:ilvl w:val="0"/>
          <w:numId w:val="61"/>
        </w:numPr>
        <w:ind w:left="0" w:firstLine="709"/>
        <w:jc w:val="both"/>
      </w:pPr>
      <w:r>
        <w:lastRenderedPageBreak/>
        <w:t>ввоз товаров на таможенную территорию РФ</w:t>
      </w:r>
    </w:p>
    <w:p w:rsidR="00E668C0" w:rsidRDefault="00E668C0">
      <w:pPr>
        <w:numPr>
          <w:ilvl w:val="0"/>
          <w:numId w:val="61"/>
        </w:numPr>
        <w:ind w:left="0" w:firstLine="709"/>
        <w:jc w:val="both"/>
      </w:pPr>
      <w:r>
        <w:t>реализация товаров (работ, услуг) на территории РФ</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Кто составляет декларацию по НДС?</w:t>
      </w:r>
    </w:p>
    <w:p w:rsidR="00E668C0" w:rsidRDefault="00E668C0">
      <w:pPr>
        <w:numPr>
          <w:ilvl w:val="0"/>
          <w:numId w:val="62"/>
        </w:numPr>
        <w:ind w:left="0" w:firstLine="709"/>
        <w:jc w:val="both"/>
      </w:pPr>
      <w:r>
        <w:t>покупатель</w:t>
      </w:r>
    </w:p>
    <w:p w:rsidR="00E668C0" w:rsidRDefault="00E668C0">
      <w:pPr>
        <w:numPr>
          <w:ilvl w:val="0"/>
          <w:numId w:val="62"/>
        </w:numPr>
        <w:ind w:left="0" w:firstLine="709"/>
        <w:jc w:val="both"/>
      </w:pPr>
      <w:r>
        <w:t>налогоплательщик</w:t>
      </w:r>
    </w:p>
    <w:p w:rsidR="00E668C0" w:rsidRDefault="00E668C0">
      <w:pPr>
        <w:numPr>
          <w:ilvl w:val="0"/>
          <w:numId w:val="62"/>
        </w:numPr>
        <w:ind w:left="0" w:firstLine="709"/>
        <w:jc w:val="both"/>
      </w:pPr>
      <w:r>
        <w:t>налоговый орган</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 xml:space="preserve">Определите сумму НДС к уплате в бюджетную систему, если цена товара с НДС 346 000 руб. </w:t>
      </w:r>
    </w:p>
    <w:p w:rsidR="00E668C0" w:rsidRDefault="00E668C0">
      <w:pPr>
        <w:numPr>
          <w:ilvl w:val="0"/>
          <w:numId w:val="63"/>
        </w:numPr>
        <w:ind w:left="0" w:firstLine="709"/>
        <w:jc w:val="both"/>
      </w:pPr>
      <w:r>
        <w:t>52 000 руб</w:t>
      </w:r>
    </w:p>
    <w:p w:rsidR="00E668C0" w:rsidRDefault="00E668C0">
      <w:pPr>
        <w:numPr>
          <w:ilvl w:val="0"/>
          <w:numId w:val="63"/>
        </w:numPr>
        <w:ind w:left="0" w:firstLine="709"/>
        <w:jc w:val="both"/>
      </w:pPr>
      <w:r>
        <w:t>57 660 руб</w:t>
      </w:r>
    </w:p>
    <w:p w:rsidR="00E668C0" w:rsidRDefault="00E668C0">
      <w:pPr>
        <w:numPr>
          <w:ilvl w:val="0"/>
          <w:numId w:val="63"/>
        </w:numPr>
        <w:ind w:left="0" w:firstLine="709"/>
        <w:jc w:val="both"/>
      </w:pPr>
      <w:r>
        <w:t>62 280 руб</w:t>
      </w:r>
    </w:p>
    <w:p w:rsidR="00E668C0" w:rsidRDefault="00E668C0">
      <w:pPr>
        <w:pStyle w:val="a9"/>
        <w:numPr>
          <w:ilvl w:val="0"/>
          <w:numId w:val="42"/>
        </w:numPr>
        <w:shd w:val="clear" w:color="auto" w:fill="FFFFFF"/>
        <w:spacing w:after="0"/>
        <w:ind w:left="0" w:firstLine="709"/>
        <w:jc w:val="both"/>
        <w:rPr>
          <w:rFonts w:ascii="Times New Roman" w:hAnsi="Times New Roman"/>
          <w:color w:val="auto"/>
          <w:sz w:val="24"/>
          <w:szCs w:val="24"/>
        </w:rPr>
      </w:pPr>
      <w:r>
        <w:rPr>
          <w:rStyle w:val="a5"/>
          <w:rFonts w:ascii="Times New Roman" w:hAnsi="Times New Roman"/>
          <w:bCs/>
          <w:color w:val="auto"/>
          <w:sz w:val="24"/>
          <w:szCs w:val="24"/>
        </w:rPr>
        <w:t>Налоговый период по налогу на прибыль</w:t>
      </w:r>
    </w:p>
    <w:p w:rsidR="00E668C0" w:rsidRDefault="00E668C0">
      <w:pPr>
        <w:numPr>
          <w:ilvl w:val="0"/>
          <w:numId w:val="64"/>
        </w:numPr>
        <w:ind w:left="0" w:firstLine="709"/>
        <w:jc w:val="both"/>
      </w:pPr>
      <w:r>
        <w:t>месяц</w:t>
      </w:r>
    </w:p>
    <w:p w:rsidR="00E668C0" w:rsidRDefault="00E668C0">
      <w:pPr>
        <w:numPr>
          <w:ilvl w:val="0"/>
          <w:numId w:val="64"/>
        </w:numPr>
        <w:ind w:left="0" w:firstLine="709"/>
        <w:jc w:val="both"/>
      </w:pPr>
      <w:r>
        <w:t>квартал</w:t>
      </w:r>
    </w:p>
    <w:p w:rsidR="00E668C0" w:rsidRDefault="00E668C0">
      <w:pPr>
        <w:numPr>
          <w:ilvl w:val="0"/>
          <w:numId w:val="64"/>
        </w:numPr>
        <w:ind w:left="0" w:firstLine="709"/>
        <w:jc w:val="both"/>
      </w:pPr>
      <w:r>
        <w:t>месяц , квартал</w:t>
      </w:r>
    </w:p>
    <w:p w:rsidR="00E668C0" w:rsidRDefault="00E668C0">
      <w:pPr>
        <w:numPr>
          <w:ilvl w:val="0"/>
          <w:numId w:val="64"/>
        </w:numPr>
        <w:ind w:left="0" w:firstLine="709"/>
        <w:jc w:val="both"/>
      </w:pPr>
      <w:r>
        <w:t>год</w:t>
      </w:r>
    </w:p>
    <w:p w:rsidR="00E668C0" w:rsidRDefault="00E668C0">
      <w:pPr>
        <w:pStyle w:val="a6"/>
        <w:numPr>
          <w:ilvl w:val="0"/>
          <w:numId w:val="42"/>
        </w:numPr>
        <w:ind w:left="0" w:firstLine="709"/>
        <w:jc w:val="both"/>
      </w:pPr>
      <w:r>
        <w:rPr>
          <w:b/>
          <w:bCs/>
        </w:rPr>
        <w:t>Определить сумму НДФЛ, если заработная плата составляет 30000 руб., предоставляется налоговый вычет на 1 ребенка в размере 1400 руб</w:t>
      </w:r>
    </w:p>
    <w:p w:rsidR="00E668C0" w:rsidRDefault="00E668C0">
      <w:pPr>
        <w:pStyle w:val="a6"/>
        <w:numPr>
          <w:ilvl w:val="0"/>
          <w:numId w:val="65"/>
        </w:numPr>
        <w:ind w:left="0" w:firstLine="709"/>
        <w:jc w:val="both"/>
      </w:pPr>
      <w:r>
        <w:t>3718</w:t>
      </w:r>
    </w:p>
    <w:p w:rsidR="00E668C0" w:rsidRDefault="00E668C0">
      <w:pPr>
        <w:pStyle w:val="a6"/>
        <w:numPr>
          <w:ilvl w:val="0"/>
          <w:numId w:val="65"/>
        </w:numPr>
        <w:ind w:left="0" w:firstLine="709"/>
        <w:jc w:val="both"/>
      </w:pPr>
      <w:r>
        <w:t>2500</w:t>
      </w:r>
    </w:p>
    <w:p w:rsidR="00E668C0" w:rsidRDefault="00E668C0">
      <w:pPr>
        <w:pStyle w:val="a6"/>
        <w:numPr>
          <w:ilvl w:val="0"/>
          <w:numId w:val="65"/>
        </w:numPr>
        <w:ind w:left="0" w:firstLine="709"/>
        <w:jc w:val="both"/>
      </w:pPr>
      <w:r>
        <w:t>3000</w:t>
      </w:r>
    </w:p>
    <w:p w:rsidR="00E668C0" w:rsidRDefault="00E668C0">
      <w:pPr>
        <w:pStyle w:val="a6"/>
        <w:numPr>
          <w:ilvl w:val="0"/>
          <w:numId w:val="42"/>
        </w:numPr>
        <w:ind w:left="0" w:firstLine="709"/>
        <w:jc w:val="both"/>
      </w:pPr>
      <w:r>
        <w:rPr>
          <w:b/>
          <w:bCs/>
        </w:rPr>
        <w:t>Какие вычеты не предоставляются при НДФЛ</w:t>
      </w:r>
    </w:p>
    <w:p w:rsidR="00E668C0" w:rsidRDefault="00E668C0">
      <w:r>
        <w:tab/>
        <w:t xml:space="preserve">1. </w:t>
      </w:r>
      <w:hyperlink r:id="rId23" w:history="1">
        <w:r>
          <w:t>Стандартные налоговые вычеты</w:t>
        </w:r>
      </w:hyperlink>
    </w:p>
    <w:p w:rsidR="00E668C0" w:rsidRDefault="00E668C0">
      <w:r>
        <w:tab/>
        <w:t xml:space="preserve">2. </w:t>
      </w:r>
      <w:hyperlink r:id="rId24" w:history="1">
        <w:r>
          <w:t>Социальные налоговые вычеты</w:t>
        </w:r>
      </w:hyperlink>
    </w:p>
    <w:p w:rsidR="00E668C0" w:rsidRDefault="00E668C0">
      <w:r>
        <w:tab/>
        <w:t xml:space="preserve">3. </w:t>
      </w:r>
      <w:hyperlink r:id="rId25" w:history="1">
        <w:r>
          <w:t>Налоговые вычеты</w:t>
        </w:r>
      </w:hyperlink>
      <w:r>
        <w:t xml:space="preserve"> в ценные бумаги</w:t>
      </w:r>
    </w:p>
    <w:p w:rsidR="00E668C0" w:rsidRDefault="00E668C0">
      <w:r>
        <w:tab/>
        <w:t xml:space="preserve">4. </w:t>
      </w:r>
      <w:hyperlink r:id="rId26" w:history="1">
        <w:r>
          <w:t>Имущественные налоговые вычеты</w:t>
        </w:r>
      </w:hyperlink>
    </w:p>
    <w:p w:rsidR="00E668C0" w:rsidRDefault="00E668C0">
      <w:r>
        <w:tab/>
        <w:t xml:space="preserve">5. </w:t>
      </w:r>
      <w:hyperlink r:id="rId27" w:history="1">
        <w:r>
          <w:t>Профессиональные налоговые вычеты</w:t>
        </w:r>
      </w:hyperlink>
    </w:p>
    <w:p w:rsidR="00E668C0" w:rsidRDefault="00E668C0">
      <w:pPr>
        <w:pStyle w:val="a6"/>
        <w:numPr>
          <w:ilvl w:val="0"/>
          <w:numId w:val="42"/>
        </w:numPr>
        <w:ind w:left="0" w:firstLine="709"/>
        <w:jc w:val="both"/>
      </w:pPr>
      <w:r>
        <w:rPr>
          <w:b/>
          <w:bCs/>
        </w:rPr>
        <w:t>Какие специальные налоговые режимы  не используются в РФ</w:t>
      </w:r>
    </w:p>
    <w:p w:rsidR="00E668C0" w:rsidRDefault="00E668C0">
      <w:pPr>
        <w:pStyle w:val="a6"/>
        <w:numPr>
          <w:ilvl w:val="0"/>
          <w:numId w:val="66"/>
        </w:numPr>
        <w:ind w:left="0" w:firstLine="709"/>
        <w:jc w:val="both"/>
      </w:pPr>
      <w:r>
        <w:t>Упрощенная система налогообложения</w:t>
      </w:r>
    </w:p>
    <w:p w:rsidR="00E668C0" w:rsidRDefault="00E668C0">
      <w:pPr>
        <w:pStyle w:val="a6"/>
        <w:numPr>
          <w:ilvl w:val="0"/>
          <w:numId w:val="66"/>
        </w:numPr>
        <w:ind w:left="0" w:firstLine="709"/>
        <w:jc w:val="both"/>
      </w:pPr>
      <w:r>
        <w:t>Единый налог на вмененный доход</w:t>
      </w:r>
    </w:p>
    <w:p w:rsidR="00E668C0" w:rsidRDefault="00E668C0">
      <w:pPr>
        <w:pStyle w:val="a6"/>
        <w:numPr>
          <w:ilvl w:val="0"/>
          <w:numId w:val="66"/>
        </w:numPr>
        <w:ind w:left="0" w:firstLine="709"/>
        <w:jc w:val="both"/>
      </w:pPr>
      <w:r>
        <w:t>Патентная система налогообложения</w:t>
      </w:r>
    </w:p>
    <w:p w:rsidR="00E668C0" w:rsidRDefault="00E668C0">
      <w:pPr>
        <w:pStyle w:val="a6"/>
        <w:numPr>
          <w:ilvl w:val="0"/>
          <w:numId w:val="66"/>
        </w:numPr>
        <w:ind w:left="0" w:firstLine="709"/>
        <w:jc w:val="both"/>
      </w:pPr>
      <w:r>
        <w:t>Налог на профессиональный доход</w:t>
      </w:r>
    </w:p>
    <w:p w:rsidR="00E668C0" w:rsidRDefault="00E668C0">
      <w:pPr>
        <w:pStyle w:val="a9"/>
        <w:numPr>
          <w:ilvl w:val="0"/>
          <w:numId w:val="42"/>
        </w:numPr>
        <w:spacing w:after="0"/>
        <w:ind w:left="0" w:firstLine="709"/>
        <w:jc w:val="both"/>
        <w:textAlignment w:val="baseline"/>
        <w:rPr>
          <w:rFonts w:ascii="Times New Roman" w:hAnsi="Times New Roman"/>
          <w:color w:val="auto"/>
          <w:sz w:val="24"/>
          <w:szCs w:val="24"/>
        </w:rPr>
      </w:pPr>
      <w:r>
        <w:rPr>
          <w:rFonts w:ascii="Times New Roman" w:hAnsi="Times New Roman"/>
          <w:b/>
          <w:bCs/>
          <w:color w:val="auto"/>
          <w:sz w:val="24"/>
          <w:szCs w:val="24"/>
        </w:rPr>
        <w:t>По каким тарифам с 01.01.2021 уплачивают страховые  взносы на общей системе налогообложения?</w:t>
      </w:r>
    </w:p>
    <w:p w:rsidR="00E668C0" w:rsidRDefault="00E668C0">
      <w:pPr>
        <w:pStyle w:val="a6"/>
        <w:numPr>
          <w:ilvl w:val="0"/>
          <w:numId w:val="67"/>
        </w:numPr>
        <w:ind w:left="0" w:firstLine="709"/>
        <w:jc w:val="both"/>
        <w:textAlignment w:val="baseline"/>
      </w:pPr>
      <w:r>
        <w:t>Взносы на ОПС по тарифу 22%, ФОМС — 5,1%, ФСС— 2,9%.</w:t>
      </w:r>
    </w:p>
    <w:p w:rsidR="00E668C0" w:rsidRDefault="00E668C0">
      <w:pPr>
        <w:pStyle w:val="a6"/>
        <w:numPr>
          <w:ilvl w:val="0"/>
          <w:numId w:val="67"/>
        </w:numPr>
        <w:ind w:left="0" w:firstLine="709"/>
        <w:jc w:val="both"/>
        <w:textAlignment w:val="baseline"/>
      </w:pPr>
      <w:r>
        <w:t>Взносы на ОПС по тарифу 20%, ФОМС — 5,1%, ФСС — 2,9%.</w:t>
      </w:r>
    </w:p>
    <w:p w:rsidR="00E668C0" w:rsidRDefault="00E668C0">
      <w:pPr>
        <w:pStyle w:val="a6"/>
        <w:numPr>
          <w:ilvl w:val="0"/>
          <w:numId w:val="67"/>
        </w:numPr>
        <w:ind w:left="0" w:firstLine="709"/>
        <w:jc w:val="both"/>
        <w:textAlignment w:val="baseline"/>
      </w:pPr>
      <w:r>
        <w:t xml:space="preserve">Взносы на ОПС по тарифу 20%, ФСС  5,1 , ФСС- 5,1 </w:t>
      </w:r>
    </w:p>
    <w:p w:rsidR="00E668C0" w:rsidRDefault="00E668C0">
      <w:pPr>
        <w:pStyle w:val="a6"/>
        <w:numPr>
          <w:ilvl w:val="0"/>
          <w:numId w:val="42"/>
        </w:numPr>
        <w:ind w:left="0" w:firstLine="709"/>
        <w:jc w:val="both"/>
        <w:textAlignment w:val="baseline"/>
      </w:pPr>
      <w:r>
        <w:rPr>
          <w:b/>
          <w:bCs/>
        </w:rPr>
        <w:t>Должна ли организация, применяющая УСН с объектом налогообложения «доходы», учитывать в доходах поступления от ФСС в возмещение расходов по листкам нетрудоспособности?</w:t>
      </w:r>
    </w:p>
    <w:p w:rsidR="00E668C0" w:rsidRDefault="00E668C0">
      <w:pPr>
        <w:pStyle w:val="a6"/>
        <w:numPr>
          <w:ilvl w:val="0"/>
          <w:numId w:val="68"/>
        </w:numPr>
        <w:ind w:left="0" w:firstLine="709"/>
        <w:jc w:val="both"/>
        <w:textAlignment w:val="baseline"/>
      </w:pPr>
      <w:r>
        <w:t>Да.</w:t>
      </w:r>
    </w:p>
    <w:p w:rsidR="00E668C0" w:rsidRDefault="00E668C0">
      <w:pPr>
        <w:pStyle w:val="a6"/>
        <w:numPr>
          <w:ilvl w:val="0"/>
          <w:numId w:val="68"/>
        </w:numPr>
        <w:ind w:left="0" w:firstLine="709"/>
        <w:jc w:val="both"/>
        <w:textAlignment w:val="baseline"/>
      </w:pPr>
      <w:r>
        <w:t>Нет.</w:t>
      </w:r>
    </w:p>
    <w:p w:rsidR="00E668C0" w:rsidRDefault="00E668C0">
      <w:pPr>
        <w:rPr>
          <w:b/>
          <w:bCs/>
        </w:rPr>
      </w:pPr>
    </w:p>
    <w:p w:rsidR="00E668C0" w:rsidRDefault="00E668C0">
      <w:pPr>
        <w:autoSpaceDE w:val="0"/>
        <w:autoSpaceDN w:val="0"/>
        <w:jc w:val="center"/>
        <w:rPr>
          <w:b/>
          <w:bCs/>
        </w:rPr>
      </w:pPr>
    </w:p>
    <w:p w:rsidR="00E668C0" w:rsidRDefault="00E668C0">
      <w:pPr>
        <w:autoSpaceDE w:val="0"/>
        <w:autoSpaceDN w:val="0"/>
        <w:jc w:val="center"/>
        <w:rPr>
          <w:b/>
          <w:bCs/>
        </w:rPr>
      </w:pPr>
      <w:r>
        <w:rPr>
          <w:b/>
          <w:bCs/>
        </w:rPr>
        <w:t>Примерный список вопросов к зачету с оценкой</w:t>
      </w:r>
    </w:p>
    <w:p w:rsidR="00E668C0" w:rsidRDefault="00E668C0">
      <w:pPr>
        <w:autoSpaceDE w:val="0"/>
        <w:autoSpaceDN w:val="0"/>
        <w:jc w:val="center"/>
        <w:rPr>
          <w:b/>
          <w:bCs/>
        </w:rPr>
      </w:pPr>
    </w:p>
    <w:p w:rsidR="00E668C0" w:rsidRDefault="00E668C0">
      <w:pPr>
        <w:numPr>
          <w:ilvl w:val="0"/>
          <w:numId w:val="69"/>
        </w:numPr>
        <w:shd w:val="clear" w:color="auto" w:fill="FFFFFF"/>
        <w:ind w:left="357" w:hanging="357"/>
      </w:pPr>
      <w:r>
        <w:lastRenderedPageBreak/>
        <w:t>Понятие налог, функции налогов</w:t>
      </w:r>
    </w:p>
    <w:p w:rsidR="00E668C0" w:rsidRDefault="00E668C0">
      <w:pPr>
        <w:numPr>
          <w:ilvl w:val="0"/>
          <w:numId w:val="69"/>
        </w:numPr>
        <w:shd w:val="clear" w:color="auto" w:fill="FFFFFF"/>
        <w:ind w:left="357" w:hanging="357"/>
      </w:pPr>
      <w:r>
        <w:t>Понятие налог. Классификация налогов</w:t>
      </w:r>
    </w:p>
    <w:p w:rsidR="00E668C0" w:rsidRDefault="00E668C0">
      <w:pPr>
        <w:numPr>
          <w:ilvl w:val="0"/>
          <w:numId w:val="69"/>
        </w:numPr>
        <w:shd w:val="clear" w:color="auto" w:fill="FFFFFF"/>
        <w:ind w:left="357" w:hanging="357"/>
      </w:pPr>
      <w:r>
        <w:t>Функции налогообложения в экономической системе общества.</w:t>
      </w:r>
    </w:p>
    <w:p w:rsidR="00E668C0" w:rsidRDefault="00E668C0">
      <w:pPr>
        <w:numPr>
          <w:ilvl w:val="0"/>
          <w:numId w:val="69"/>
        </w:numPr>
        <w:shd w:val="clear" w:color="auto" w:fill="FFFFFF"/>
        <w:ind w:left="357" w:hanging="357"/>
      </w:pPr>
      <w:r>
        <w:t>Косвенные налоги России: их значение и роль в современной налоговой системе.</w:t>
      </w:r>
    </w:p>
    <w:p w:rsidR="00E668C0" w:rsidRDefault="00E668C0">
      <w:pPr>
        <w:numPr>
          <w:ilvl w:val="0"/>
          <w:numId w:val="69"/>
        </w:numPr>
        <w:shd w:val="clear" w:color="auto" w:fill="FFFFFF"/>
        <w:ind w:left="357" w:hanging="357"/>
      </w:pPr>
      <w:r>
        <w:t>Налоговые льготы, их виды и назначение.</w:t>
      </w:r>
    </w:p>
    <w:p w:rsidR="00E668C0" w:rsidRDefault="00E668C0">
      <w:pPr>
        <w:numPr>
          <w:ilvl w:val="0"/>
          <w:numId w:val="69"/>
        </w:numPr>
        <w:shd w:val="clear" w:color="auto" w:fill="FFFFFF"/>
        <w:ind w:left="357" w:hanging="357"/>
      </w:pPr>
      <w:r>
        <w:t>Государственная регистрация и учет налогоплательщиков в налоговых органах.</w:t>
      </w:r>
    </w:p>
    <w:p w:rsidR="00E668C0" w:rsidRDefault="00E668C0">
      <w:pPr>
        <w:numPr>
          <w:ilvl w:val="0"/>
          <w:numId w:val="69"/>
        </w:numPr>
        <w:shd w:val="clear" w:color="auto" w:fill="FFFFFF"/>
        <w:ind w:left="357" w:hanging="357"/>
      </w:pPr>
      <w:r>
        <w:t>Налог на добычу полезных ископаемых: основные функции, характеристика элементов.</w:t>
      </w:r>
    </w:p>
    <w:p w:rsidR="00E668C0" w:rsidRDefault="00E668C0">
      <w:pPr>
        <w:numPr>
          <w:ilvl w:val="0"/>
          <w:numId w:val="69"/>
        </w:numPr>
        <w:shd w:val="clear" w:color="auto" w:fill="FFFFFF"/>
        <w:ind w:left="357" w:hanging="357"/>
      </w:pPr>
      <w:r>
        <w:t>Сборы за пользование объектами животного мира и водно- биологических ресурсов: порядок исчисления и сроки уплаты.</w:t>
      </w:r>
    </w:p>
    <w:p w:rsidR="00E668C0" w:rsidRDefault="00E668C0">
      <w:pPr>
        <w:numPr>
          <w:ilvl w:val="0"/>
          <w:numId w:val="69"/>
        </w:numPr>
        <w:shd w:val="clear" w:color="auto" w:fill="FFFFFF"/>
        <w:ind w:left="357" w:hanging="357"/>
      </w:pPr>
      <w:r>
        <w:t>Элементы налога на прибыль организации.</w:t>
      </w:r>
    </w:p>
    <w:p w:rsidR="00E668C0" w:rsidRDefault="00E668C0">
      <w:pPr>
        <w:numPr>
          <w:ilvl w:val="0"/>
          <w:numId w:val="69"/>
        </w:numPr>
        <w:shd w:val="clear" w:color="auto" w:fill="FFFFFF"/>
        <w:ind w:left="357" w:hanging="357"/>
      </w:pPr>
      <w:r>
        <w:t>Акцизы: значение, порядок исчисления и уплаты.</w:t>
      </w:r>
    </w:p>
    <w:p w:rsidR="00E668C0" w:rsidRDefault="00E668C0">
      <w:pPr>
        <w:numPr>
          <w:ilvl w:val="0"/>
          <w:numId w:val="69"/>
        </w:numPr>
        <w:shd w:val="clear" w:color="auto" w:fill="FFFFFF"/>
        <w:ind w:left="357" w:hanging="357"/>
      </w:pPr>
      <w:r>
        <w:t>Водный налог: основные элементы.</w:t>
      </w:r>
    </w:p>
    <w:p w:rsidR="00E668C0" w:rsidRDefault="00E668C0">
      <w:pPr>
        <w:numPr>
          <w:ilvl w:val="0"/>
          <w:numId w:val="69"/>
        </w:numPr>
        <w:shd w:val="clear" w:color="auto" w:fill="FFFFFF"/>
        <w:ind w:left="357" w:hanging="357"/>
      </w:pPr>
      <w:r>
        <w:t>Налог на имущество физических лиц: экономическая сущность, назначение, перспективы совершенствования.</w:t>
      </w:r>
    </w:p>
    <w:p w:rsidR="00E668C0" w:rsidRDefault="00E668C0">
      <w:pPr>
        <w:numPr>
          <w:ilvl w:val="0"/>
          <w:numId w:val="70"/>
        </w:numPr>
        <w:shd w:val="clear" w:color="auto" w:fill="FFFFFF"/>
        <w:ind w:left="357" w:hanging="357"/>
      </w:pPr>
      <w:r>
        <w:t>Налог на прибыль</w:t>
      </w:r>
    </w:p>
    <w:p w:rsidR="00E668C0" w:rsidRDefault="00E668C0">
      <w:pPr>
        <w:numPr>
          <w:ilvl w:val="0"/>
          <w:numId w:val="70"/>
        </w:numPr>
        <w:shd w:val="clear" w:color="auto" w:fill="FFFFFF"/>
        <w:ind w:left="357" w:hanging="357"/>
      </w:pPr>
      <w:r>
        <w:t>Налоговые ставки. Формы и виды налоговых ставок. Роль налоговой ставки в реализации функций налогов.</w:t>
      </w:r>
    </w:p>
    <w:p w:rsidR="00E668C0" w:rsidRDefault="00E668C0">
      <w:pPr>
        <w:numPr>
          <w:ilvl w:val="0"/>
          <w:numId w:val="70"/>
        </w:numPr>
        <w:shd w:val="clear" w:color="auto" w:fill="FFFFFF"/>
        <w:ind w:left="357" w:hanging="357"/>
      </w:pPr>
      <w:r>
        <w:t>Участники налоговых правоотношений.</w:t>
      </w:r>
    </w:p>
    <w:p w:rsidR="00E668C0" w:rsidRDefault="00E668C0">
      <w:pPr>
        <w:numPr>
          <w:ilvl w:val="0"/>
          <w:numId w:val="70"/>
        </w:numPr>
        <w:shd w:val="clear" w:color="auto" w:fill="FFFFFF"/>
        <w:ind w:left="357" w:hanging="357"/>
      </w:pPr>
      <w:r>
        <w:t>Ответственность налоговых  органов  и  их должностных лиц.</w:t>
      </w:r>
    </w:p>
    <w:p w:rsidR="00E668C0" w:rsidRDefault="00E668C0">
      <w:pPr>
        <w:numPr>
          <w:ilvl w:val="0"/>
          <w:numId w:val="70"/>
        </w:numPr>
        <w:shd w:val="clear" w:color="auto" w:fill="FFFFFF"/>
        <w:ind w:left="357" w:hanging="357"/>
      </w:pPr>
      <w:r>
        <w:t>Налоговые правонарушения, их состав и ответственность за совершение.</w:t>
      </w:r>
    </w:p>
    <w:p w:rsidR="00E668C0" w:rsidRDefault="00E668C0">
      <w:pPr>
        <w:numPr>
          <w:ilvl w:val="0"/>
          <w:numId w:val="70"/>
        </w:numPr>
        <w:shd w:val="clear" w:color="auto" w:fill="FFFFFF"/>
        <w:ind w:left="357" w:hanging="357"/>
      </w:pPr>
      <w:r>
        <w:t>Взаимодействие бухгалтерского и налогового учета в системе исчисления налогов.</w:t>
      </w:r>
    </w:p>
    <w:p w:rsidR="00E668C0" w:rsidRDefault="00E668C0">
      <w:pPr>
        <w:numPr>
          <w:ilvl w:val="0"/>
          <w:numId w:val="70"/>
        </w:numPr>
        <w:shd w:val="clear" w:color="auto" w:fill="FFFFFF"/>
        <w:ind w:left="357" w:hanging="357"/>
      </w:pPr>
      <w:r>
        <w:t>Общая характеристика, свойства и структура налоговой системы РФ.</w:t>
      </w:r>
    </w:p>
    <w:p w:rsidR="00E668C0" w:rsidRDefault="00E668C0">
      <w:pPr>
        <w:numPr>
          <w:ilvl w:val="0"/>
          <w:numId w:val="70"/>
        </w:numPr>
        <w:shd w:val="clear" w:color="auto" w:fill="FFFFFF"/>
        <w:ind w:left="357" w:hanging="357"/>
      </w:pPr>
      <w:r>
        <w:t>Основные черты, виды и формы налогового контроля.</w:t>
      </w:r>
    </w:p>
    <w:p w:rsidR="00E668C0" w:rsidRDefault="00E668C0">
      <w:pPr>
        <w:numPr>
          <w:ilvl w:val="0"/>
          <w:numId w:val="70"/>
        </w:numPr>
        <w:shd w:val="clear" w:color="auto" w:fill="FFFFFF"/>
        <w:ind w:left="357" w:hanging="357"/>
      </w:pPr>
      <w:r>
        <w:t>Федеральные и местные сборы: порядок исчисления и сроки уплаты.</w:t>
      </w:r>
    </w:p>
    <w:p w:rsidR="00E668C0" w:rsidRDefault="00E668C0">
      <w:pPr>
        <w:numPr>
          <w:ilvl w:val="0"/>
          <w:numId w:val="70"/>
        </w:numPr>
        <w:shd w:val="clear" w:color="auto" w:fill="FFFFFF"/>
        <w:ind w:left="357" w:hanging="357"/>
      </w:pPr>
      <w:r>
        <w:t>Порядок и сроки проведения камеральной налоговой проверки.</w:t>
      </w:r>
    </w:p>
    <w:p w:rsidR="00E668C0" w:rsidRDefault="00E668C0">
      <w:pPr>
        <w:numPr>
          <w:ilvl w:val="0"/>
          <w:numId w:val="70"/>
        </w:numPr>
        <w:shd w:val="clear" w:color="auto" w:fill="FFFFFF"/>
        <w:ind w:left="357" w:hanging="357"/>
      </w:pPr>
      <w:r>
        <w:t>Роль налогов и сборов в регулировании отраслей экономики.</w:t>
      </w:r>
    </w:p>
    <w:p w:rsidR="00E668C0" w:rsidRDefault="00E668C0">
      <w:pPr>
        <w:numPr>
          <w:ilvl w:val="0"/>
          <w:numId w:val="70"/>
        </w:numPr>
        <w:shd w:val="clear" w:color="auto" w:fill="FFFFFF"/>
        <w:ind w:left="357" w:hanging="357"/>
      </w:pPr>
      <w:r>
        <w:t>Экономическая сущность налога на игорный бизнес.</w:t>
      </w:r>
    </w:p>
    <w:p w:rsidR="00E668C0" w:rsidRDefault="00E668C0">
      <w:pPr>
        <w:numPr>
          <w:ilvl w:val="0"/>
          <w:numId w:val="70"/>
        </w:numPr>
        <w:shd w:val="clear" w:color="auto" w:fill="FFFFFF"/>
        <w:ind w:left="357" w:hanging="357"/>
      </w:pPr>
      <w:r>
        <w:t>Состав, структура и функции налоговых органов РФ.</w:t>
      </w:r>
    </w:p>
    <w:p w:rsidR="00E668C0" w:rsidRDefault="00E668C0">
      <w:pPr>
        <w:numPr>
          <w:ilvl w:val="0"/>
          <w:numId w:val="70"/>
        </w:numPr>
        <w:shd w:val="clear" w:color="auto" w:fill="FFFFFF"/>
        <w:ind w:left="357" w:hanging="357"/>
      </w:pPr>
      <w:r>
        <w:t>Понятие и назначение налогового контроля, правовые основы его организации.</w:t>
      </w:r>
    </w:p>
    <w:p w:rsidR="00E668C0" w:rsidRDefault="00E668C0">
      <w:pPr>
        <w:numPr>
          <w:ilvl w:val="0"/>
          <w:numId w:val="70"/>
        </w:numPr>
        <w:shd w:val="clear" w:color="auto" w:fill="FFFFFF"/>
        <w:ind w:left="357" w:hanging="357"/>
      </w:pPr>
      <w:r>
        <w:t xml:space="preserve">Цели взимания и виды таможенных пошлин. </w:t>
      </w:r>
    </w:p>
    <w:p w:rsidR="00E668C0" w:rsidRDefault="00E668C0">
      <w:pPr>
        <w:numPr>
          <w:ilvl w:val="0"/>
          <w:numId w:val="70"/>
        </w:numPr>
        <w:shd w:val="clear" w:color="auto" w:fill="FFFFFF"/>
        <w:ind w:left="357" w:hanging="357"/>
      </w:pPr>
      <w:r>
        <w:t>История налогообложения в России.  </w:t>
      </w:r>
    </w:p>
    <w:p w:rsidR="00E668C0" w:rsidRDefault="00E668C0">
      <w:pPr>
        <w:numPr>
          <w:ilvl w:val="0"/>
          <w:numId w:val="70"/>
        </w:numPr>
        <w:shd w:val="clear" w:color="auto" w:fill="FFFFFF"/>
        <w:ind w:left="357" w:hanging="357"/>
      </w:pPr>
      <w:r>
        <w:t>Налог на доходы физических лиц</w:t>
      </w:r>
    </w:p>
    <w:p w:rsidR="00E668C0" w:rsidRDefault="00E668C0">
      <w:pPr>
        <w:numPr>
          <w:ilvl w:val="0"/>
          <w:numId w:val="70"/>
        </w:numPr>
        <w:shd w:val="clear" w:color="auto" w:fill="FFFFFF"/>
        <w:ind w:left="357" w:hanging="357"/>
      </w:pPr>
      <w:r>
        <w:t>Страховые взносы</w:t>
      </w:r>
    </w:p>
    <w:p w:rsidR="00E668C0" w:rsidRDefault="00E668C0">
      <w:pPr>
        <w:numPr>
          <w:ilvl w:val="0"/>
          <w:numId w:val="70"/>
        </w:numPr>
        <w:shd w:val="clear" w:color="auto" w:fill="FFFFFF"/>
        <w:ind w:left="357" w:hanging="357"/>
      </w:pPr>
      <w:r>
        <w:t>Налог на добавленную стоимость</w:t>
      </w:r>
    </w:p>
    <w:p w:rsidR="00E668C0" w:rsidRDefault="00E668C0">
      <w:pPr>
        <w:numPr>
          <w:ilvl w:val="0"/>
          <w:numId w:val="70"/>
        </w:numPr>
        <w:shd w:val="clear" w:color="auto" w:fill="FFFFFF"/>
        <w:ind w:left="357" w:hanging="357"/>
      </w:pPr>
      <w:r>
        <w:t>Налог на прибыль</w:t>
      </w:r>
    </w:p>
    <w:p w:rsidR="00E668C0" w:rsidRDefault="00E668C0">
      <w:pPr>
        <w:numPr>
          <w:ilvl w:val="0"/>
          <w:numId w:val="70"/>
        </w:numPr>
        <w:shd w:val="clear" w:color="auto" w:fill="FFFFFF"/>
        <w:ind w:left="357" w:hanging="357"/>
      </w:pPr>
      <w:r>
        <w:t>Транспортный налог</w:t>
      </w:r>
    </w:p>
    <w:p w:rsidR="00E668C0" w:rsidRDefault="00E668C0">
      <w:pPr>
        <w:numPr>
          <w:ilvl w:val="0"/>
          <w:numId w:val="70"/>
        </w:numPr>
        <w:shd w:val="clear" w:color="auto" w:fill="FFFFFF"/>
        <w:ind w:left="357" w:hanging="357"/>
      </w:pPr>
      <w:r>
        <w:t>Налог на имущество</w:t>
      </w:r>
    </w:p>
    <w:p w:rsidR="00E668C0" w:rsidRDefault="00E668C0">
      <w:pPr>
        <w:numPr>
          <w:ilvl w:val="0"/>
          <w:numId w:val="70"/>
        </w:numPr>
        <w:shd w:val="clear" w:color="auto" w:fill="FFFFFF"/>
        <w:ind w:left="357" w:hanging="357"/>
      </w:pPr>
      <w:r>
        <w:t>Земельный налог</w:t>
      </w:r>
    </w:p>
    <w:p w:rsidR="00E668C0" w:rsidRDefault="00E668C0">
      <w:pPr>
        <w:numPr>
          <w:ilvl w:val="0"/>
          <w:numId w:val="70"/>
        </w:numPr>
        <w:shd w:val="clear" w:color="auto" w:fill="FFFFFF"/>
        <w:ind w:left="357" w:hanging="357"/>
      </w:pPr>
      <w:r>
        <w:t>Водный налог</w:t>
      </w:r>
    </w:p>
    <w:p w:rsidR="00E668C0" w:rsidRDefault="00E668C0">
      <w:pPr>
        <w:numPr>
          <w:ilvl w:val="0"/>
          <w:numId w:val="70"/>
        </w:numPr>
        <w:shd w:val="clear" w:color="auto" w:fill="FFFFFF"/>
        <w:ind w:left="357" w:hanging="357"/>
      </w:pPr>
      <w:r>
        <w:t>Сборы за использование объектов животного мира</w:t>
      </w:r>
    </w:p>
    <w:p w:rsidR="00E668C0" w:rsidRDefault="00E668C0">
      <w:pPr>
        <w:numPr>
          <w:ilvl w:val="0"/>
          <w:numId w:val="70"/>
        </w:numPr>
        <w:shd w:val="clear" w:color="auto" w:fill="FFFFFF"/>
        <w:ind w:left="357" w:hanging="357"/>
      </w:pPr>
      <w:r>
        <w:t>Сборы за использование водно-биологических ресурсов</w:t>
      </w:r>
    </w:p>
    <w:p w:rsidR="00E668C0" w:rsidRDefault="00E668C0">
      <w:pPr>
        <w:numPr>
          <w:ilvl w:val="0"/>
          <w:numId w:val="70"/>
        </w:numPr>
        <w:shd w:val="clear" w:color="auto" w:fill="FFFFFF"/>
        <w:ind w:left="357" w:hanging="357"/>
      </w:pPr>
      <w:r>
        <w:t>Понятие и назначение единого сельскохозяйственного налога.</w:t>
      </w:r>
    </w:p>
    <w:p w:rsidR="00E668C0" w:rsidRDefault="00E668C0">
      <w:pPr>
        <w:numPr>
          <w:ilvl w:val="0"/>
          <w:numId w:val="70"/>
        </w:numPr>
        <w:shd w:val="clear" w:color="auto" w:fill="FFFFFF"/>
        <w:ind w:left="357" w:hanging="357"/>
      </w:pPr>
      <w:r>
        <w:t>Упрощенная система налогообложения</w:t>
      </w:r>
    </w:p>
    <w:p w:rsidR="00E668C0" w:rsidRDefault="00E668C0">
      <w:pPr>
        <w:numPr>
          <w:ilvl w:val="0"/>
          <w:numId w:val="70"/>
        </w:numPr>
        <w:shd w:val="clear" w:color="auto" w:fill="FFFFFF"/>
        <w:ind w:left="357" w:hanging="357"/>
      </w:pPr>
      <w:r>
        <w:t>Патентная система налогообложения.</w:t>
      </w:r>
    </w:p>
    <w:p w:rsidR="00E668C0" w:rsidRDefault="00E668C0">
      <w:pPr>
        <w:numPr>
          <w:ilvl w:val="0"/>
          <w:numId w:val="70"/>
        </w:numPr>
        <w:shd w:val="clear" w:color="auto" w:fill="FFFFFF"/>
        <w:ind w:left="357" w:hanging="357"/>
      </w:pPr>
      <w:r>
        <w:t>Местные налоги и сборы российской налоговой системы.</w:t>
      </w:r>
    </w:p>
    <w:p w:rsidR="00E668C0" w:rsidRDefault="00E668C0">
      <w:pPr>
        <w:numPr>
          <w:ilvl w:val="0"/>
          <w:numId w:val="70"/>
        </w:numPr>
        <w:shd w:val="clear" w:color="auto" w:fill="FFFFFF"/>
        <w:ind w:left="357" w:hanging="357"/>
      </w:pPr>
      <w:r>
        <w:t>Налоговые органы Российской Федерации, состав и функции.</w:t>
      </w:r>
    </w:p>
    <w:p w:rsidR="00E668C0" w:rsidRDefault="00E668C0">
      <w:pPr>
        <w:autoSpaceDE w:val="0"/>
        <w:autoSpaceDN w:val="0"/>
        <w:jc w:val="both"/>
        <w:rPr>
          <w:u w:val="single"/>
        </w:rPr>
      </w:pPr>
    </w:p>
    <w:p w:rsidR="00E668C0" w:rsidRDefault="00E668C0">
      <w:pPr>
        <w:autoSpaceDE w:val="0"/>
        <w:autoSpaceDN w:val="0"/>
        <w:ind w:firstLine="708"/>
        <w:jc w:val="both"/>
        <w:rPr>
          <w:u w:val="single"/>
        </w:rPr>
      </w:pPr>
      <w:r>
        <w:rPr>
          <w:u w:val="single"/>
        </w:rPr>
        <w:lastRenderedPageBreak/>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668C0" w:rsidRDefault="00E668C0">
      <w:pPr>
        <w:jc w:val="both"/>
        <w:rPr>
          <w:i/>
        </w:rPr>
      </w:pPr>
    </w:p>
    <w:p w:rsidR="00E668C0" w:rsidRDefault="00E668C0">
      <w:pPr>
        <w:ind w:firstLine="709"/>
        <w:jc w:val="both"/>
        <w:rPr>
          <w:i/>
        </w:rPr>
      </w:pPr>
      <w:r>
        <w:rPr>
          <w:i/>
        </w:rPr>
        <w:t xml:space="preserve">Практические задания ( пример) </w:t>
      </w:r>
    </w:p>
    <w:p w:rsidR="00E668C0" w:rsidRDefault="00E668C0">
      <w:pPr>
        <w:ind w:firstLine="709"/>
        <w:jc w:val="both"/>
        <w:rPr>
          <w:b/>
          <w:bCs/>
        </w:rPr>
      </w:pPr>
    </w:p>
    <w:p w:rsidR="00E668C0" w:rsidRDefault="00E668C0">
      <w:pPr>
        <w:ind w:firstLine="709"/>
        <w:jc w:val="both"/>
        <w:rPr>
          <w:color w:val="000000"/>
          <w:shd w:val="clear" w:color="auto" w:fill="FFFFFF"/>
        </w:rPr>
      </w:pPr>
      <w:r>
        <w:rPr>
          <w:color w:val="000000"/>
          <w:shd w:val="clear" w:color="auto" w:fill="FFFFFF"/>
        </w:rPr>
        <w:t>Реализована продукция на ∑=236 т.руб. в т.ч. НДС. Организация приобрела сырье в том же пер. на ∑=177 т.руб. в т.ч НДС. Услуги транспортной организации по доставке сырья составили5900 руб. в т. ч. НДС. Определить ∑ НДС к уплате.</w:t>
      </w:r>
    </w:p>
    <w:p w:rsidR="00E668C0" w:rsidRDefault="00E668C0">
      <w:pPr>
        <w:ind w:firstLine="709"/>
        <w:jc w:val="both"/>
        <w:rPr>
          <w:color w:val="000000"/>
        </w:rPr>
      </w:pPr>
    </w:p>
    <w:p w:rsidR="00E668C0" w:rsidRDefault="00E668C0">
      <w:pPr>
        <w:ind w:firstLine="709"/>
        <w:jc w:val="both"/>
        <w:rPr>
          <w:color w:val="000000"/>
          <w:shd w:val="clear" w:color="auto" w:fill="FFFFFF"/>
        </w:rPr>
      </w:pPr>
      <w:r>
        <w:rPr>
          <w:color w:val="000000"/>
          <w:shd w:val="clear" w:color="auto" w:fill="FFFFFF"/>
        </w:rPr>
        <w:t>Решение. Тамож.ст-ть=15000*44=660000 руб.</w:t>
      </w:r>
    </w:p>
    <w:p w:rsidR="00E668C0" w:rsidRDefault="00E668C0">
      <w:pPr>
        <w:ind w:firstLine="709"/>
        <w:jc w:val="both"/>
        <w:rPr>
          <w:color w:val="000000"/>
          <w:shd w:val="clear" w:color="auto" w:fill="FFFFFF"/>
        </w:rPr>
      </w:pPr>
      <w:r>
        <w:rPr>
          <w:color w:val="000000"/>
          <w:shd w:val="clear" w:color="auto" w:fill="FFFFFF"/>
        </w:rPr>
        <w:t>Тамож. Пошлина= 660000*20%=132000 руб.</w:t>
      </w:r>
    </w:p>
    <w:p w:rsidR="00E668C0" w:rsidRDefault="00E668C0">
      <w:pPr>
        <w:ind w:firstLine="709"/>
        <w:jc w:val="both"/>
        <w:rPr>
          <w:color w:val="000000"/>
          <w:shd w:val="clear" w:color="auto" w:fill="FFFFFF"/>
        </w:rPr>
      </w:pPr>
      <w:r>
        <w:rPr>
          <w:color w:val="000000"/>
          <w:shd w:val="clear" w:color="auto" w:fill="FFFFFF"/>
        </w:rPr>
        <w:t>Налог.база=660000+132000=792000 руб.</w:t>
      </w:r>
    </w:p>
    <w:p w:rsidR="00E668C0" w:rsidRDefault="00E668C0">
      <w:pPr>
        <w:ind w:firstLine="709"/>
        <w:jc w:val="both"/>
        <w:rPr>
          <w:color w:val="000000"/>
          <w:shd w:val="clear" w:color="auto" w:fill="FFFFFF"/>
        </w:rPr>
      </w:pPr>
      <w:r>
        <w:rPr>
          <w:color w:val="000000"/>
          <w:shd w:val="clear" w:color="auto" w:fill="FFFFFF"/>
        </w:rPr>
        <w:t>Ндс= 792000*10/110=79200 руб.</w:t>
      </w:r>
    </w:p>
    <w:p w:rsidR="00E668C0" w:rsidRDefault="00E668C0">
      <w:pPr>
        <w:ind w:firstLine="709"/>
        <w:jc w:val="both"/>
        <w:rPr>
          <w:shd w:val="clear" w:color="auto" w:fill="FFFFFF"/>
        </w:rPr>
      </w:pPr>
    </w:p>
    <w:p w:rsidR="00E668C0" w:rsidRDefault="00E668C0">
      <w:pPr>
        <w:ind w:firstLine="709"/>
        <w:jc w:val="both"/>
      </w:pPr>
      <w:r>
        <w:t>Задача №2</w:t>
      </w:r>
    </w:p>
    <w:p w:rsidR="00E668C0" w:rsidRDefault="00E668C0">
      <w:pPr>
        <w:ind w:firstLine="709"/>
        <w:jc w:val="both"/>
        <w:rPr>
          <w:color w:val="000000"/>
          <w:shd w:val="clear" w:color="auto" w:fill="FFFFFF"/>
        </w:rPr>
      </w:pPr>
      <w:r>
        <w:rPr>
          <w:color w:val="000000"/>
          <w:shd w:val="clear" w:color="auto" w:fill="FFFFFF"/>
        </w:rPr>
        <w:t>Приобрели куриные корочка партия 15 000 евро. Курс 44 руб. за 1 евро,20% таможенная пошлина. Сбор за хранение 5000 руб. Определить ∑ НДС, уплаченную на таможне.</w:t>
      </w:r>
    </w:p>
    <w:p w:rsidR="00E668C0" w:rsidRDefault="00E668C0">
      <w:pPr>
        <w:ind w:firstLine="709"/>
        <w:jc w:val="both"/>
      </w:pPr>
    </w:p>
    <w:p w:rsidR="00E668C0" w:rsidRDefault="00E668C0">
      <w:pPr>
        <w:ind w:firstLine="709"/>
        <w:jc w:val="both"/>
      </w:pPr>
      <w:r>
        <w:t>Задача №3</w:t>
      </w:r>
    </w:p>
    <w:p w:rsidR="00E668C0" w:rsidRDefault="00E668C0">
      <w:pPr>
        <w:ind w:firstLine="709"/>
        <w:jc w:val="both"/>
      </w:pPr>
      <w:r>
        <w:rPr>
          <w:color w:val="000000"/>
          <w:shd w:val="clear" w:color="auto" w:fill="FFFFFF"/>
        </w:rPr>
        <w:t>Табачная фабрика реализуется 1 млн.шт. сигарет с фильтром по цене 1180000 руб. в т.ч. акциз и НДС. Максимальная розничная цена пачки 20 руб. Ставка 150 руб. за 1000 шт.+6% от расчетной стоимости. Определить НДС и акциз к уплате.</w:t>
      </w:r>
    </w:p>
    <w:p w:rsidR="00E668C0" w:rsidRDefault="00E668C0">
      <w:pPr>
        <w:ind w:firstLine="709"/>
        <w:jc w:val="both"/>
        <w:rPr>
          <w:shd w:val="clear" w:color="auto" w:fill="FFFFFF"/>
        </w:rPr>
      </w:pPr>
    </w:p>
    <w:p w:rsidR="00E668C0" w:rsidRDefault="00E668C0">
      <w:pPr>
        <w:ind w:firstLine="709"/>
        <w:jc w:val="both"/>
      </w:pPr>
      <w:r>
        <w:t>Задача №4</w:t>
      </w:r>
    </w:p>
    <w:p w:rsidR="00E668C0" w:rsidRDefault="00E668C0">
      <w:pPr>
        <w:ind w:firstLine="709"/>
        <w:jc w:val="both"/>
        <w:rPr>
          <w:color w:val="000000"/>
          <w:shd w:val="clear" w:color="auto" w:fill="FFFFFF"/>
        </w:rPr>
      </w:pPr>
      <w:r>
        <w:rPr>
          <w:color w:val="000000"/>
          <w:shd w:val="clear" w:color="auto" w:fill="FFFFFF"/>
        </w:rPr>
        <w:t>Выручка от реализации продукции составила 2360000 руб. в т.ч. НДС. Расходы на производство продукции составили 1300000 руб. Уплачен штраф за нарушение договора поставки 40000 руб. Уплачен штраф за нарушение налогового законодательства 100000 руб. Выявлена отрицательная курсовая разница на 80000 руб. Определить ∑ налога на прибыль, если уплаченные авансы по налогам на ∑ 35000 руб.</w:t>
      </w:r>
    </w:p>
    <w:p w:rsidR="00E668C0" w:rsidRDefault="00E668C0">
      <w:pPr>
        <w:ind w:firstLine="709"/>
        <w:jc w:val="both"/>
        <w:rPr>
          <w:shd w:val="clear" w:color="auto" w:fill="FFFFFF"/>
        </w:rPr>
      </w:pPr>
    </w:p>
    <w:p w:rsidR="00E668C0" w:rsidRDefault="00E668C0">
      <w:pPr>
        <w:ind w:firstLine="709"/>
        <w:jc w:val="both"/>
      </w:pPr>
      <w:r>
        <w:t>Задача №5</w:t>
      </w:r>
    </w:p>
    <w:p w:rsidR="00E668C0" w:rsidRDefault="00E668C0">
      <w:pPr>
        <w:ind w:firstLine="709"/>
        <w:jc w:val="both"/>
        <w:rPr>
          <w:color w:val="000000"/>
          <w:shd w:val="clear" w:color="auto" w:fill="FFFFFF"/>
        </w:rPr>
      </w:pPr>
      <w:r>
        <w:rPr>
          <w:color w:val="000000"/>
          <w:shd w:val="clear" w:color="auto" w:fill="FFFFFF"/>
        </w:rPr>
        <w:t>Организация в квартал осуществила забор воды в размере 80 тыс. куб.м. Годовой лимит для предприятия  240 тыс.куб.м. Ставка водного налога 398 р.за 1 тыс.куб.м. Определить сумму водного налога</w:t>
      </w:r>
    </w:p>
    <w:p w:rsidR="00E668C0" w:rsidRDefault="00E668C0">
      <w:pPr>
        <w:ind w:firstLine="709"/>
        <w:jc w:val="both"/>
        <w:rPr>
          <w:i/>
        </w:rPr>
      </w:pPr>
    </w:p>
    <w:p w:rsidR="00E668C0" w:rsidRDefault="00E668C0">
      <w:pPr>
        <w:ind w:firstLine="709"/>
        <w:jc w:val="both"/>
        <w:rPr>
          <w:i/>
        </w:rPr>
      </w:pPr>
      <w:r>
        <w:rPr>
          <w:i/>
        </w:rPr>
        <w:t>Комплексное проблемно-аналитическое задание</w:t>
      </w:r>
    </w:p>
    <w:p w:rsidR="00E668C0" w:rsidRDefault="00E668C0">
      <w:pPr>
        <w:ind w:firstLine="709"/>
        <w:jc w:val="both"/>
        <w:rPr>
          <w:i/>
        </w:rPr>
      </w:pPr>
    </w:p>
    <w:p w:rsidR="00E668C0" w:rsidRDefault="00E668C0">
      <w:pPr>
        <w:ind w:firstLine="709"/>
        <w:jc w:val="both"/>
      </w:pPr>
      <w:r>
        <w:t>Определение суммы налогового вычета. Сотрудник организации, работающий по трудовому договору, пользовался в течение января – мая отчетного года стандартным вычетом на себя и двоих детей в возрасте до 18 лет. В июне его доход, полученный по этому месту работы нарастающим итогом с начала года, превысил 240000 руб. Вычеты с июня работодателем не предоставлялись. Сумма полученного за год дохода составила 500000 руб.</w:t>
      </w:r>
    </w:p>
    <w:p w:rsidR="00E668C0" w:rsidRDefault="00E668C0">
      <w:pPr>
        <w:ind w:firstLine="709"/>
        <w:jc w:val="both"/>
      </w:pPr>
      <w:r>
        <w:t xml:space="preserve">По окончании налогового периода физическое лицо подает декларацию в налоговый орган и заявляет социальные налоговые вычеты в связи с оплатой обучения своих детей в образовательных учреждениях, а также оплатой услуг медицинского учреждения по лечению налогоплательщика и его супруги. Прилагаемыми к декларации документами </w:t>
      </w:r>
      <w:r>
        <w:lastRenderedPageBreak/>
        <w:t>подтверждаются расходы налогоплательщика на обучение детей в сумме 45000 руб. (на одного ребенка 15000 руб. и на другого ребенка 30000 руб.) и лечение в сумме 27000 руб.</w:t>
      </w:r>
    </w:p>
    <w:p w:rsidR="00E668C0" w:rsidRDefault="00E668C0">
      <w:pPr>
        <w:ind w:firstLine="709"/>
        <w:jc w:val="both"/>
      </w:pPr>
      <w:r>
        <w:t>Определить исчисленную сумму налога и сумму, подлежащую возврату налогоплательщику.</w:t>
      </w:r>
    </w:p>
    <w:p w:rsidR="00E668C0" w:rsidRDefault="00E668C0">
      <w:pPr>
        <w:ind w:firstLine="709"/>
        <w:jc w:val="both"/>
        <w:rPr>
          <w:i/>
        </w:rPr>
      </w:pPr>
    </w:p>
    <w:p w:rsidR="00E668C0" w:rsidRDefault="00E668C0">
      <w:pPr>
        <w:ind w:firstLine="709"/>
        <w:jc w:val="both"/>
        <w:rPr>
          <w:i/>
        </w:rPr>
      </w:pPr>
      <w:r>
        <w:rPr>
          <w:i/>
        </w:rPr>
        <w:t>Комплексное проблемно-аналитическое задание</w:t>
      </w:r>
    </w:p>
    <w:p w:rsidR="00E668C0" w:rsidRDefault="00E668C0">
      <w:pPr>
        <w:ind w:firstLine="709"/>
        <w:jc w:val="both"/>
      </w:pPr>
    </w:p>
    <w:p w:rsidR="00E668C0" w:rsidRDefault="00E668C0">
      <w:pPr>
        <w:ind w:firstLine="709"/>
        <w:jc w:val="both"/>
      </w:pPr>
      <w:r>
        <w:rPr>
          <w:color w:val="000000"/>
          <w:shd w:val="clear" w:color="auto" w:fill="FFFFFF"/>
        </w:rPr>
        <w:t>Казино зарегистрировало 10 игровых столов, из них 3 стола имеют 2 игровых поля, а также 40 игровых автоматов. Определить сумму налога по минимальным ставкам.</w:t>
      </w:r>
    </w:p>
    <w:p w:rsidR="00E668C0" w:rsidRDefault="00E668C0"/>
    <w:p w:rsidR="00E668C0" w:rsidRDefault="00E668C0"/>
    <w:sectPr w:rsidR="00E668C0" w:rsidSect="004D22F8">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8">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1">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6">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4"/>
  </w:num>
  <w:num w:numId="3">
    <w:abstractNumId w:val="39"/>
  </w:num>
  <w:num w:numId="4">
    <w:abstractNumId w:val="8"/>
  </w:num>
  <w:num w:numId="5">
    <w:abstractNumId w:val="27"/>
  </w:num>
  <w:num w:numId="6">
    <w:abstractNumId w:val="56"/>
  </w:num>
  <w:num w:numId="7">
    <w:abstractNumId w:val="65"/>
  </w:num>
  <w:num w:numId="8">
    <w:abstractNumId w:val="47"/>
  </w:num>
  <w:num w:numId="9">
    <w:abstractNumId w:val="20"/>
  </w:num>
  <w:num w:numId="10">
    <w:abstractNumId w:val="32"/>
  </w:num>
  <w:num w:numId="11">
    <w:abstractNumId w:val="14"/>
  </w:num>
  <w:num w:numId="12">
    <w:abstractNumId w:val="12"/>
  </w:num>
  <w:num w:numId="13">
    <w:abstractNumId w:val="58"/>
  </w:num>
  <w:num w:numId="14">
    <w:abstractNumId w:val="26"/>
  </w:num>
  <w:num w:numId="15">
    <w:abstractNumId w:val="42"/>
  </w:num>
  <w:num w:numId="16">
    <w:abstractNumId w:val="63"/>
  </w:num>
  <w:num w:numId="17">
    <w:abstractNumId w:val="10"/>
  </w:num>
  <w:num w:numId="18">
    <w:abstractNumId w:val="48"/>
  </w:num>
  <w:num w:numId="19">
    <w:abstractNumId w:val="3"/>
  </w:num>
  <w:num w:numId="20">
    <w:abstractNumId w:val="44"/>
  </w:num>
  <w:num w:numId="21">
    <w:abstractNumId w:val="35"/>
  </w:num>
  <w:num w:numId="22">
    <w:abstractNumId w:val="31"/>
  </w:num>
  <w:num w:numId="23">
    <w:abstractNumId w:val="16"/>
  </w:num>
  <w:num w:numId="24">
    <w:abstractNumId w:val="38"/>
  </w:num>
  <w:num w:numId="25">
    <w:abstractNumId w:val="50"/>
  </w:num>
  <w:num w:numId="26">
    <w:abstractNumId w:val="2"/>
  </w:num>
  <w:num w:numId="27">
    <w:abstractNumId w:val="61"/>
  </w:num>
  <w:num w:numId="28">
    <w:abstractNumId w:val="46"/>
  </w:num>
  <w:num w:numId="29">
    <w:abstractNumId w:val="5"/>
  </w:num>
  <w:num w:numId="30">
    <w:abstractNumId w:val="17"/>
  </w:num>
  <w:num w:numId="31">
    <w:abstractNumId w:val="52"/>
  </w:num>
  <w:num w:numId="32">
    <w:abstractNumId w:val="64"/>
  </w:num>
  <w:num w:numId="33">
    <w:abstractNumId w:val="19"/>
  </w:num>
  <w:num w:numId="34">
    <w:abstractNumId w:val="43"/>
  </w:num>
  <w:num w:numId="35">
    <w:abstractNumId w:val="37"/>
  </w:num>
  <w:num w:numId="36">
    <w:abstractNumId w:val="0"/>
    <w:lvlOverride w:ilvl="0">
      <w:lvl w:ilvl="0">
        <w:numFmt w:val="bullet"/>
        <w:lvlText w:val=""/>
        <w:lvlJc w:val="left"/>
        <w:rPr>
          <w:rFonts w:ascii="Symbol" w:hAnsi="Symbol" w:hint="default"/>
        </w:rPr>
      </w:lvl>
    </w:lvlOverride>
  </w:num>
  <w:num w:numId="37">
    <w:abstractNumId w:val="18"/>
  </w:num>
  <w:num w:numId="38">
    <w:abstractNumId w:val="28"/>
  </w:num>
  <w:num w:numId="39">
    <w:abstractNumId w:val="59"/>
  </w:num>
  <w:num w:numId="40">
    <w:abstractNumId w:val="45"/>
  </w:num>
  <w:num w:numId="41">
    <w:abstractNumId w:val="11"/>
  </w:num>
  <w:num w:numId="42">
    <w:abstractNumId w:val="57"/>
  </w:num>
  <w:num w:numId="43">
    <w:abstractNumId w:val="24"/>
  </w:num>
  <w:num w:numId="44">
    <w:abstractNumId w:val="36"/>
  </w:num>
  <w:num w:numId="45">
    <w:abstractNumId w:val="41"/>
  </w:num>
  <w:num w:numId="46">
    <w:abstractNumId w:val="68"/>
  </w:num>
  <w:num w:numId="47">
    <w:abstractNumId w:val="67"/>
  </w:num>
  <w:num w:numId="48">
    <w:abstractNumId w:val="1"/>
  </w:num>
  <w:num w:numId="49">
    <w:abstractNumId w:val="33"/>
  </w:num>
  <w:num w:numId="50">
    <w:abstractNumId w:val="6"/>
  </w:num>
  <w:num w:numId="51">
    <w:abstractNumId w:val="9"/>
  </w:num>
  <w:num w:numId="52">
    <w:abstractNumId w:val="29"/>
  </w:num>
  <w:num w:numId="53">
    <w:abstractNumId w:val="51"/>
  </w:num>
  <w:num w:numId="54">
    <w:abstractNumId w:val="55"/>
  </w:num>
  <w:num w:numId="55">
    <w:abstractNumId w:val="4"/>
  </w:num>
  <w:num w:numId="56">
    <w:abstractNumId w:val="15"/>
  </w:num>
  <w:num w:numId="57">
    <w:abstractNumId w:val="21"/>
  </w:num>
  <w:num w:numId="58">
    <w:abstractNumId w:val="53"/>
  </w:num>
  <w:num w:numId="59">
    <w:abstractNumId w:val="60"/>
  </w:num>
  <w:num w:numId="60">
    <w:abstractNumId w:val="25"/>
  </w:num>
  <w:num w:numId="61">
    <w:abstractNumId w:val="23"/>
  </w:num>
  <w:num w:numId="62">
    <w:abstractNumId w:val="40"/>
  </w:num>
  <w:num w:numId="63">
    <w:abstractNumId w:val="22"/>
  </w:num>
  <w:num w:numId="64">
    <w:abstractNumId w:val="66"/>
  </w:num>
  <w:num w:numId="65">
    <w:abstractNumId w:val="62"/>
  </w:num>
  <w:num w:numId="66">
    <w:abstractNumId w:val="7"/>
  </w:num>
  <w:num w:numId="67">
    <w:abstractNumId w:val="30"/>
  </w:num>
  <w:num w:numId="68">
    <w:abstractNumId w:val="49"/>
  </w:num>
  <w:num w:numId="69">
    <w:abstractNumId w:val="34"/>
  </w:num>
  <w:num w:numId="70">
    <w:abstractNumId w:val="1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22F8"/>
    <w:rsid w:val="000F0F00"/>
    <w:rsid w:val="002A368B"/>
    <w:rsid w:val="004D22F8"/>
    <w:rsid w:val="006774E3"/>
    <w:rsid w:val="0099087A"/>
    <w:rsid w:val="00B9274C"/>
    <w:rsid w:val="00DC11F5"/>
    <w:rsid w:val="00E668C0"/>
    <w:rsid w:val="00E725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2F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99"/>
    <w:qFormat/>
    <w:rsid w:val="004D22F8"/>
    <w:rPr>
      <w:rFonts w:cs="Times New Roman"/>
      <w:i/>
    </w:rPr>
  </w:style>
  <w:style w:type="character" w:styleId="a4">
    <w:name w:val="Hyperlink"/>
    <w:uiPriority w:val="99"/>
    <w:rsid w:val="004D22F8"/>
    <w:rPr>
      <w:rFonts w:cs="Times New Roman"/>
      <w:color w:val="0066CC"/>
      <w:u w:val="single"/>
    </w:rPr>
  </w:style>
  <w:style w:type="character" w:styleId="a5">
    <w:name w:val="Strong"/>
    <w:uiPriority w:val="99"/>
    <w:qFormat/>
    <w:rsid w:val="004D22F8"/>
    <w:rPr>
      <w:rFonts w:cs="Times New Roman"/>
      <w:b/>
    </w:rPr>
  </w:style>
  <w:style w:type="paragraph" w:styleId="a6">
    <w:name w:val="List Paragraph"/>
    <w:basedOn w:val="a"/>
    <w:uiPriority w:val="99"/>
    <w:qFormat/>
    <w:rsid w:val="004D22F8"/>
    <w:pPr>
      <w:widowControl w:val="0"/>
      <w:autoSpaceDE w:val="0"/>
      <w:autoSpaceDN w:val="0"/>
      <w:ind w:left="720"/>
      <w:contextualSpacing/>
    </w:pPr>
  </w:style>
  <w:style w:type="paragraph" w:styleId="a7">
    <w:name w:val="Body Text Indent"/>
    <w:basedOn w:val="a"/>
    <w:link w:val="a8"/>
    <w:uiPriority w:val="99"/>
    <w:rsid w:val="004D22F8"/>
    <w:pPr>
      <w:spacing w:after="120"/>
      <w:ind w:left="283"/>
    </w:pPr>
    <w:rPr>
      <w:lang w:val="en-US"/>
    </w:rPr>
  </w:style>
  <w:style w:type="character" w:customStyle="1" w:styleId="a8">
    <w:name w:val="Основной текст с отступом Знак"/>
    <w:link w:val="a7"/>
    <w:uiPriority w:val="99"/>
    <w:semiHidden/>
    <w:rsid w:val="00AF0038"/>
    <w:rPr>
      <w:sz w:val="24"/>
      <w:szCs w:val="24"/>
    </w:rPr>
  </w:style>
  <w:style w:type="paragraph" w:styleId="2">
    <w:name w:val="Body Text 2"/>
    <w:basedOn w:val="a"/>
    <w:link w:val="20"/>
    <w:uiPriority w:val="99"/>
    <w:rsid w:val="004D22F8"/>
    <w:pPr>
      <w:spacing w:after="120" w:line="480" w:lineRule="auto"/>
    </w:pPr>
  </w:style>
  <w:style w:type="character" w:customStyle="1" w:styleId="20">
    <w:name w:val="Основной текст 2 Знак"/>
    <w:link w:val="2"/>
    <w:uiPriority w:val="99"/>
    <w:semiHidden/>
    <w:rsid w:val="00AF0038"/>
    <w:rPr>
      <w:sz w:val="24"/>
      <w:szCs w:val="24"/>
    </w:rPr>
  </w:style>
  <w:style w:type="paragraph" w:styleId="a9">
    <w:name w:val="Normal (Web)"/>
    <w:aliases w:val="Обычный (Web)"/>
    <w:basedOn w:val="a"/>
    <w:uiPriority w:val="99"/>
    <w:rsid w:val="004D22F8"/>
    <w:pPr>
      <w:spacing w:after="50"/>
    </w:pPr>
    <w:rPr>
      <w:rFonts w:ascii="Verdana" w:hAnsi="Verdana"/>
      <w:color w:val="494949"/>
      <w:sz w:val="12"/>
      <w:szCs w:val="12"/>
    </w:rPr>
  </w:style>
  <w:style w:type="paragraph" w:customStyle="1" w:styleId="lenstr4gtm">
    <w:name w:val="lenstr4gtm"/>
    <w:basedOn w:val="a"/>
    <w:uiPriority w:val="99"/>
    <w:rsid w:val="004D22F8"/>
    <w:pPr>
      <w:spacing w:before="100" w:beforeAutospacing="1" w:after="100" w:afterAutospacing="1"/>
    </w:pPr>
  </w:style>
  <w:style w:type="paragraph" w:customStyle="1" w:styleId="Style11">
    <w:name w:val="Style11"/>
    <w:basedOn w:val="a"/>
    <w:uiPriority w:val="99"/>
    <w:rsid w:val="004D22F8"/>
    <w:pPr>
      <w:widowControl w:val="0"/>
      <w:autoSpaceDE w:val="0"/>
      <w:autoSpaceDN w:val="0"/>
      <w:jc w:val="center"/>
    </w:pPr>
  </w:style>
  <w:style w:type="paragraph" w:customStyle="1" w:styleId="1">
    <w:name w:val="Абзац списка1"/>
    <w:basedOn w:val="a"/>
    <w:uiPriority w:val="99"/>
    <w:rsid w:val="004D22F8"/>
    <w:pPr>
      <w:spacing w:after="200" w:line="276" w:lineRule="auto"/>
      <w:ind w:left="720"/>
    </w:pPr>
    <w:rPr>
      <w:rFonts w:ascii="Calibri" w:hAnsi="Calibri"/>
      <w:sz w:val="22"/>
      <w:szCs w:val="22"/>
      <w:lang w:eastAsia="en-US"/>
    </w:rPr>
  </w:style>
  <w:style w:type="character" w:customStyle="1" w:styleId="FontStyle53">
    <w:name w:val="Font Style53"/>
    <w:uiPriority w:val="99"/>
    <w:rsid w:val="004D22F8"/>
    <w:rPr>
      <w:rFonts w:ascii="Times New Roman" w:hAnsi="Times New Roman"/>
      <w:b/>
      <w:sz w:val="22"/>
    </w:rPr>
  </w:style>
  <w:style w:type="paragraph" w:customStyle="1" w:styleId="p17">
    <w:name w:val="p17"/>
    <w:basedOn w:val="a"/>
    <w:uiPriority w:val="99"/>
    <w:rsid w:val="004D22F8"/>
    <w:pPr>
      <w:spacing w:before="100" w:beforeAutospacing="1" w:after="100" w:afterAutospacing="1"/>
    </w:pPr>
  </w:style>
  <w:style w:type="paragraph" w:customStyle="1" w:styleId="3">
    <w:name w:val="Основной текст3"/>
    <w:basedOn w:val="a"/>
    <w:uiPriority w:val="99"/>
    <w:rsid w:val="004D22F8"/>
    <w:pPr>
      <w:shd w:val="clear" w:color="auto" w:fill="FFFFFF"/>
      <w:spacing w:line="322" w:lineRule="exact"/>
      <w:ind w:hanging="360"/>
    </w:pPr>
    <w:rPr>
      <w:sz w:val="28"/>
      <w:szCs w:val="28"/>
      <w:shd w:val="clear" w:color="auto" w:fill="FFFFFF"/>
    </w:rPr>
  </w:style>
  <w:style w:type="paragraph" w:customStyle="1" w:styleId="p21">
    <w:name w:val="p21"/>
    <w:basedOn w:val="a"/>
    <w:uiPriority w:val="99"/>
    <w:rsid w:val="004D22F8"/>
    <w:pPr>
      <w:spacing w:before="100" w:beforeAutospacing="1" w:after="100" w:afterAutospacing="1"/>
    </w:pPr>
  </w:style>
  <w:style w:type="paragraph" w:customStyle="1" w:styleId="p36">
    <w:name w:val="p36"/>
    <w:basedOn w:val="a"/>
    <w:uiPriority w:val="99"/>
    <w:rsid w:val="004D22F8"/>
    <w:pPr>
      <w:spacing w:before="100" w:beforeAutospacing="1" w:after="100" w:afterAutospacing="1"/>
    </w:pPr>
  </w:style>
  <w:style w:type="paragraph" w:customStyle="1" w:styleId="Style12">
    <w:name w:val="Style12"/>
    <w:basedOn w:val="a"/>
    <w:uiPriority w:val="99"/>
    <w:rsid w:val="004D22F8"/>
    <w:pPr>
      <w:widowControl w:val="0"/>
      <w:autoSpaceDE w:val="0"/>
      <w:autoSpaceDN w:val="0"/>
      <w:spacing w:line="230" w:lineRule="exact"/>
    </w:pPr>
  </w:style>
  <w:style w:type="paragraph" w:customStyle="1" w:styleId="Style15">
    <w:name w:val="Style15"/>
    <w:basedOn w:val="a"/>
    <w:uiPriority w:val="99"/>
    <w:rsid w:val="004D22F8"/>
    <w:pPr>
      <w:widowControl w:val="0"/>
      <w:autoSpaceDE w:val="0"/>
      <w:autoSpaceDN w:val="0"/>
      <w:jc w:val="both"/>
    </w:pPr>
  </w:style>
  <w:style w:type="paragraph" w:customStyle="1" w:styleId="p19">
    <w:name w:val="p19"/>
    <w:basedOn w:val="a"/>
    <w:uiPriority w:val="99"/>
    <w:rsid w:val="004D22F8"/>
    <w:pPr>
      <w:spacing w:before="100" w:beforeAutospacing="1" w:after="100" w:afterAutospacing="1"/>
    </w:pPr>
  </w:style>
  <w:style w:type="character" w:customStyle="1" w:styleId="FontStyle60">
    <w:name w:val="Font Style60"/>
    <w:uiPriority w:val="99"/>
    <w:rsid w:val="004D22F8"/>
    <w:rPr>
      <w:rFonts w:ascii="Times New Roman" w:hAnsi="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hyperlink" Target="about:blank" TargetMode="External"/><Relationship Id="rId26" Type="http://schemas.openxmlformats.org/officeDocument/2006/relationships/hyperlink" Target="about:blank" TargetMode="External"/><Relationship Id="rId3" Type="http://schemas.microsoft.com/office/2007/relationships/stylesWithEffects" Target="stylesWithEffects.xml"/><Relationship Id="rId21" Type="http://schemas.openxmlformats.org/officeDocument/2006/relationships/hyperlink" Target="about:blank" TargetMode="External"/><Relationship Id="rId7" Type="http://schemas.openxmlformats.org/officeDocument/2006/relationships/hyperlink" Target="about:blank" TargetMode="Externa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yperlink" Target="about:blank" TargetMode="External"/><Relationship Id="rId2" Type="http://schemas.openxmlformats.org/officeDocument/2006/relationships/styles" Target="styles.xml"/><Relationship Id="rId16" Type="http://schemas.openxmlformats.org/officeDocument/2006/relationships/hyperlink" Target="about:blank" TargetMode="External"/><Relationship Id="rId20" Type="http://schemas.openxmlformats.org/officeDocument/2006/relationships/hyperlink" Target="about:blank"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about:blank" TargetMode="External"/><Relationship Id="rId11" Type="http://schemas.openxmlformats.org/officeDocument/2006/relationships/hyperlink" Target="about:blank" TargetMode="External"/><Relationship Id="rId24"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hyperlink" Target="about:blank" TargetMode="External"/><Relationship Id="rId23" Type="http://schemas.openxmlformats.org/officeDocument/2006/relationships/hyperlink" Target="about:blank" TargetMode="External"/><Relationship Id="rId28" Type="http://schemas.openxmlformats.org/officeDocument/2006/relationships/fontTable" Target="fontTable.xml"/><Relationship Id="rId10" Type="http://schemas.openxmlformats.org/officeDocument/2006/relationships/hyperlink" Target="about:blank" TargetMode="External"/><Relationship Id="rId19"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 Id="rId22" Type="http://schemas.openxmlformats.org/officeDocument/2006/relationships/hyperlink" Target="about:blank" TargetMode="External"/><Relationship Id="rId27"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11001</Words>
  <Characters>62708</Characters>
  <Application>Microsoft Office Word</Application>
  <DocSecurity>0</DocSecurity>
  <Lines>522</Lines>
  <Paragraphs>147</Paragraphs>
  <ScaleCrop>false</ScaleCrop>
  <Company/>
  <LinksUpToDate>false</LinksUpToDate>
  <CharactersWithSpaces>73562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2021-04-14T08:34:00Z</dcterms:created>
  <dcterms:modified xsi:type="dcterms:W3CDTF">2022-09-09T09:53:00Z</dcterms:modified>
</cp:coreProperties>
</file>